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9FF4"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5C9B26F6"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4732849B"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781614F5"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022EF55E"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5E87BC16"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184786E4"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09A58588"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2E007A30"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635C5DB9"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69847DB0" w14:textId="77777777" w:rsidR="00E65A63" w:rsidRDefault="00E65A6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highlight w:val="white"/>
        </w:rPr>
      </w:pPr>
    </w:p>
    <w:p w14:paraId="00000001" w14:textId="77777777" w:rsidR="00CC6173" w:rsidRDefault="00103C0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PHỤ LỤC HỢP ĐỒNG SỐ 2023</w:t>
      </w:r>
      <w:r>
        <w:rPr>
          <w:rFonts w:ascii="Times New Roman" w:eastAsia="Times New Roman" w:hAnsi="Times New Roman" w:cs="Times New Roman"/>
          <w:b/>
          <w:color w:val="000000"/>
          <w:sz w:val="28"/>
          <w:szCs w:val="28"/>
        </w:rPr>
        <w:t xml:space="preserve"> </w:t>
      </w:r>
    </w:p>
    <w:p w14:paraId="00000002" w14:textId="77777777" w:rsidR="00CC6173" w:rsidRDefault="00103C04">
      <w:pPr>
        <w:widowControl w:val="0"/>
        <w:pBdr>
          <w:top w:val="nil"/>
          <w:left w:val="nil"/>
          <w:bottom w:val="nil"/>
          <w:right w:val="nil"/>
          <w:between w:val="nil"/>
        </w:pBdr>
        <w:spacing w:before="235" w:line="240" w:lineRule="auto"/>
        <w:jc w:val="center"/>
        <w:rPr>
          <w:rFonts w:ascii="Courier New" w:eastAsia="Courier New" w:hAnsi="Courier New" w:cs="Courier New"/>
          <w:b/>
          <w:i/>
          <w:color w:val="000000"/>
          <w:sz w:val="28"/>
          <w:szCs w:val="28"/>
        </w:rPr>
      </w:pPr>
      <w:r>
        <w:rPr>
          <w:rFonts w:ascii="Courier New" w:eastAsia="Courier New" w:hAnsi="Courier New" w:cs="Courier New"/>
          <w:b/>
          <w:i/>
          <w:color w:val="000000"/>
          <w:sz w:val="28"/>
          <w:szCs w:val="28"/>
          <w:highlight w:val="white"/>
        </w:rPr>
        <w:t>LOAN AGREEMENT ADDENDUM NO. 2023</w:t>
      </w:r>
      <w:r>
        <w:rPr>
          <w:rFonts w:ascii="Courier New" w:eastAsia="Courier New" w:hAnsi="Courier New" w:cs="Courier New"/>
          <w:b/>
          <w:i/>
          <w:color w:val="000000"/>
          <w:sz w:val="28"/>
          <w:szCs w:val="28"/>
        </w:rPr>
        <w:t xml:space="preserve"> </w:t>
      </w:r>
    </w:p>
    <w:p w14:paraId="00000003" w14:textId="77777777" w:rsidR="00CC6173" w:rsidRDefault="00103C04">
      <w:pPr>
        <w:widowControl w:val="0"/>
        <w:pBdr>
          <w:top w:val="nil"/>
          <w:left w:val="nil"/>
          <w:bottom w:val="nil"/>
          <w:right w:val="nil"/>
          <w:between w:val="nil"/>
        </w:pBdr>
        <w:spacing w:before="1239" w:line="631" w:lineRule="auto"/>
        <w:ind w:left="629" w:right="646"/>
        <w:jc w:val="center"/>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color w:val="000000"/>
          <w:sz w:val="28"/>
          <w:szCs w:val="28"/>
          <w:highlight w:val="white"/>
        </w:rPr>
        <w:t>“</w:t>
      </w:r>
      <w:proofErr w:type="spellStart"/>
      <w:r>
        <w:rPr>
          <w:rFonts w:ascii="Times New Roman" w:eastAsia="Times New Roman" w:hAnsi="Times New Roman" w:cs="Times New Roman"/>
          <w:color w:val="000000"/>
          <w:sz w:val="28"/>
          <w:szCs w:val="28"/>
          <w:highlight w:val="white"/>
        </w:rPr>
        <w:t>Về</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việc</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Trả</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nợ</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hợp</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đồng</w:t>
      </w:r>
      <w:proofErr w:type="spellEnd"/>
      <w:r>
        <w:rPr>
          <w:rFonts w:ascii="Times New Roman" w:eastAsia="Times New Roman" w:hAnsi="Times New Roman" w:cs="Times New Roman"/>
          <w:color w:val="000000"/>
          <w:sz w:val="28"/>
          <w:szCs w:val="28"/>
          <w:highlight w:val="white"/>
        </w:rPr>
        <w:t xml:space="preserve"> 2023, </w:t>
      </w:r>
      <w:proofErr w:type="spellStart"/>
      <w:r>
        <w:rPr>
          <w:rFonts w:ascii="Times New Roman" w:eastAsia="Times New Roman" w:hAnsi="Times New Roman" w:cs="Times New Roman"/>
          <w:color w:val="000000"/>
          <w:sz w:val="28"/>
          <w:szCs w:val="28"/>
          <w:highlight w:val="white"/>
        </w:rPr>
        <w:t>ký</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ngày</w:t>
      </w:r>
      <w:proofErr w:type="spellEnd"/>
      <w:r>
        <w:rPr>
          <w:rFonts w:ascii="Times New Roman" w:eastAsia="Times New Roman" w:hAnsi="Times New Roman" w:cs="Times New Roman"/>
          <w:color w:val="000000"/>
          <w:sz w:val="28"/>
          <w:szCs w:val="28"/>
          <w:highlight w:val="white"/>
        </w:rPr>
        <w:t xml:space="preserve"> 01/11/2023”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highlight w:val="white"/>
        </w:rPr>
        <w:t>Regarding: Loan repayment of 2023 contract, signed on November 1, 2023”</w:t>
      </w:r>
    </w:p>
    <w:p w14:paraId="1351DE8F" w14:textId="77777777" w:rsidR="00E65A63" w:rsidRDefault="00E65A63">
      <w:pPr>
        <w:widowControl w:val="0"/>
        <w:pBdr>
          <w:top w:val="nil"/>
          <w:left w:val="nil"/>
          <w:bottom w:val="nil"/>
          <w:right w:val="nil"/>
          <w:between w:val="nil"/>
        </w:pBdr>
        <w:spacing w:before="1239" w:line="631" w:lineRule="auto"/>
        <w:ind w:left="629" w:right="646"/>
        <w:jc w:val="center"/>
        <w:rPr>
          <w:rFonts w:ascii="Times New Roman" w:eastAsia="Times New Roman" w:hAnsi="Times New Roman" w:cs="Times New Roman"/>
          <w:i/>
          <w:color w:val="000000"/>
          <w:sz w:val="28"/>
          <w:szCs w:val="28"/>
          <w:highlight w:val="white"/>
        </w:rPr>
      </w:pPr>
    </w:p>
    <w:p w14:paraId="46D3C0FB" w14:textId="77777777" w:rsidR="00E65A63" w:rsidRDefault="00E65A63">
      <w:pPr>
        <w:widowControl w:val="0"/>
        <w:pBdr>
          <w:top w:val="nil"/>
          <w:left w:val="nil"/>
          <w:bottom w:val="nil"/>
          <w:right w:val="nil"/>
          <w:between w:val="nil"/>
        </w:pBdr>
        <w:spacing w:before="1239" w:line="631" w:lineRule="auto"/>
        <w:ind w:left="629" w:right="646"/>
        <w:jc w:val="center"/>
        <w:rPr>
          <w:rFonts w:ascii="Times New Roman" w:eastAsia="Times New Roman" w:hAnsi="Times New Roman" w:cs="Times New Roman"/>
          <w:i/>
          <w:color w:val="000000"/>
          <w:sz w:val="28"/>
          <w:szCs w:val="28"/>
          <w:highlight w:val="white"/>
        </w:rPr>
      </w:pPr>
    </w:p>
    <w:p w14:paraId="449F3D64" w14:textId="77777777" w:rsidR="00E65A63" w:rsidRDefault="00E65A63">
      <w:pPr>
        <w:widowControl w:val="0"/>
        <w:pBdr>
          <w:top w:val="nil"/>
          <w:left w:val="nil"/>
          <w:bottom w:val="nil"/>
          <w:right w:val="nil"/>
          <w:between w:val="nil"/>
        </w:pBdr>
        <w:spacing w:before="1239" w:line="631" w:lineRule="auto"/>
        <w:ind w:left="629" w:right="646"/>
        <w:jc w:val="center"/>
        <w:rPr>
          <w:rFonts w:ascii="Times New Roman" w:eastAsia="Times New Roman" w:hAnsi="Times New Roman" w:cs="Times New Roman"/>
          <w:i/>
          <w:color w:val="000000"/>
          <w:sz w:val="28"/>
          <w:szCs w:val="28"/>
          <w:highlight w:val="white"/>
        </w:rPr>
      </w:pPr>
    </w:p>
    <w:p w14:paraId="72B1B8DC" w14:textId="77777777" w:rsidR="0000462A" w:rsidRDefault="0000462A">
      <w:pPr>
        <w:widowControl w:val="0"/>
        <w:pBdr>
          <w:top w:val="nil"/>
          <w:left w:val="nil"/>
          <w:bottom w:val="nil"/>
          <w:right w:val="nil"/>
          <w:between w:val="nil"/>
        </w:pBdr>
        <w:spacing w:line="240" w:lineRule="auto"/>
        <w:ind w:left="13"/>
        <w:rPr>
          <w:rFonts w:ascii="Calibri" w:eastAsia="Calibri" w:hAnsi="Calibri" w:cs="Calibri"/>
          <w:b/>
          <w:color w:val="000000"/>
          <w:sz w:val="24"/>
          <w:szCs w:val="24"/>
          <w:u w:val="single"/>
        </w:rPr>
      </w:pPr>
    </w:p>
    <w:p w14:paraId="2703A66A" w14:textId="77777777" w:rsidR="002B545F" w:rsidRDefault="002B545F">
      <w:pPr>
        <w:widowControl w:val="0"/>
        <w:pBdr>
          <w:top w:val="nil"/>
          <w:left w:val="nil"/>
          <w:bottom w:val="nil"/>
          <w:right w:val="nil"/>
          <w:between w:val="nil"/>
        </w:pBdr>
        <w:spacing w:line="240" w:lineRule="auto"/>
        <w:ind w:left="13"/>
        <w:rPr>
          <w:rFonts w:ascii="Calibri" w:eastAsia="Calibri" w:hAnsi="Calibri" w:cs="Calibri"/>
          <w:b/>
          <w:color w:val="000000"/>
          <w:sz w:val="24"/>
          <w:szCs w:val="24"/>
          <w:u w:val="single"/>
        </w:rPr>
      </w:pPr>
    </w:p>
    <w:p w14:paraId="52140720" w14:textId="77777777" w:rsidR="002B545F" w:rsidRDefault="002B545F">
      <w:pPr>
        <w:widowControl w:val="0"/>
        <w:pBdr>
          <w:top w:val="nil"/>
          <w:left w:val="nil"/>
          <w:bottom w:val="nil"/>
          <w:right w:val="nil"/>
          <w:between w:val="nil"/>
        </w:pBdr>
        <w:spacing w:line="240" w:lineRule="auto"/>
        <w:ind w:left="13"/>
        <w:rPr>
          <w:rFonts w:ascii="Calibri" w:eastAsia="Calibri" w:hAnsi="Calibri" w:cs="Calibri"/>
          <w:b/>
          <w:color w:val="000000"/>
          <w:sz w:val="24"/>
          <w:szCs w:val="24"/>
          <w:u w:val="single"/>
        </w:rPr>
      </w:pPr>
    </w:p>
    <w:p w14:paraId="65622F90" w14:textId="77777777" w:rsidR="002B545F" w:rsidRDefault="002B545F">
      <w:pPr>
        <w:widowControl w:val="0"/>
        <w:pBdr>
          <w:top w:val="nil"/>
          <w:left w:val="nil"/>
          <w:bottom w:val="nil"/>
          <w:right w:val="nil"/>
          <w:between w:val="nil"/>
        </w:pBdr>
        <w:spacing w:line="240" w:lineRule="auto"/>
        <w:ind w:left="13"/>
        <w:rPr>
          <w:rFonts w:ascii="Calibri" w:eastAsia="Calibri" w:hAnsi="Calibri" w:cs="Calibri"/>
          <w:b/>
          <w:color w:val="000000"/>
          <w:sz w:val="24"/>
          <w:szCs w:val="24"/>
          <w:u w:val="single"/>
        </w:rPr>
      </w:pPr>
    </w:p>
    <w:p w14:paraId="00000004" w14:textId="77777777" w:rsidR="00CC6173" w:rsidRDefault="00103C04">
      <w:pPr>
        <w:widowControl w:val="0"/>
        <w:pBdr>
          <w:top w:val="nil"/>
          <w:left w:val="nil"/>
          <w:bottom w:val="nil"/>
          <w:right w:val="nil"/>
          <w:between w:val="nil"/>
        </w:pBdr>
        <w:spacing w:line="240" w:lineRule="auto"/>
        <w:ind w:left="13"/>
        <w:rPr>
          <w:rFonts w:ascii="Calibri" w:eastAsia="Calibri" w:hAnsi="Calibri" w:cs="Calibri"/>
          <w:b/>
          <w:i/>
          <w:color w:val="000000"/>
          <w:sz w:val="24"/>
          <w:szCs w:val="24"/>
          <w:u w:val="single"/>
        </w:rPr>
      </w:pPr>
      <w:r>
        <w:rPr>
          <w:rFonts w:ascii="Calibri" w:eastAsia="Calibri" w:hAnsi="Calibri" w:cs="Calibri"/>
          <w:b/>
          <w:color w:val="000000"/>
          <w:sz w:val="24"/>
          <w:szCs w:val="24"/>
          <w:u w:val="single"/>
        </w:rPr>
        <w:lastRenderedPageBreak/>
        <w:t xml:space="preserve"> BÊN CHO VAY/</w:t>
      </w:r>
      <w:r>
        <w:rPr>
          <w:rFonts w:ascii="Calibri" w:eastAsia="Calibri" w:hAnsi="Calibri" w:cs="Calibri"/>
          <w:b/>
          <w:i/>
          <w:color w:val="000000"/>
          <w:sz w:val="24"/>
          <w:szCs w:val="24"/>
          <w:u w:val="single"/>
        </w:rPr>
        <w:t xml:space="preserve">THE LENDER: </w:t>
      </w:r>
    </w:p>
    <w:p w14:paraId="00000005" w14:textId="77777777" w:rsidR="00CC6173" w:rsidRDefault="00103C04">
      <w:pPr>
        <w:widowControl w:val="0"/>
        <w:pBdr>
          <w:top w:val="nil"/>
          <w:left w:val="nil"/>
          <w:bottom w:val="nil"/>
          <w:right w:val="nil"/>
          <w:between w:val="nil"/>
        </w:pBdr>
        <w:spacing w:before="305" w:line="243" w:lineRule="auto"/>
        <w:ind w:left="26" w:right="12" w:hanging="3"/>
        <w:jc w:val="both"/>
        <w:rPr>
          <w:rFonts w:ascii="Calibri" w:eastAsia="Calibri" w:hAnsi="Calibri" w:cs="Calibri"/>
          <w:color w:val="000000"/>
          <w:sz w:val="24"/>
          <w:szCs w:val="24"/>
        </w:rPr>
      </w:pPr>
      <w:r>
        <w:rPr>
          <w:rFonts w:ascii="Calibri" w:eastAsia="Calibri" w:hAnsi="Calibri" w:cs="Calibri"/>
          <w:b/>
          <w:color w:val="000000"/>
          <w:sz w:val="24"/>
          <w:szCs w:val="24"/>
        </w:rPr>
        <w:t xml:space="preserve">SIMPLICITY LIMITED, </w:t>
      </w:r>
      <w:proofErr w:type="spellStart"/>
      <w:r>
        <w:rPr>
          <w:rFonts w:ascii="Calibri" w:eastAsia="Calibri" w:hAnsi="Calibri" w:cs="Calibri"/>
          <w:color w:val="000000"/>
          <w:sz w:val="24"/>
          <w:szCs w:val="24"/>
        </w:rPr>
        <w:t>một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tổ</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chức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được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thành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lập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và</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hoạt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động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hợp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pháp</w:t>
      </w:r>
      <w:proofErr w:type="spellEnd"/>
      <w:r>
        <w:rPr>
          <w:rFonts w:ascii="Calibri" w:eastAsia="Calibri" w:hAnsi="Calibri" w:cs="Calibri"/>
          <w:color w:val="000000"/>
          <w:sz w:val="24"/>
          <w:szCs w:val="24"/>
        </w:rPr>
        <w:t xml:space="preserve"> </w:t>
      </w:r>
      <w:proofErr w:type="spellStart"/>
      <w:proofErr w:type="gramStart"/>
      <w:r>
        <w:rPr>
          <w:rFonts w:ascii="Calibri" w:eastAsia="Calibri" w:hAnsi="Calibri" w:cs="Calibri"/>
          <w:color w:val="000000"/>
          <w:sz w:val="24"/>
          <w:szCs w:val="24"/>
        </w:rPr>
        <w:t>theo</w:t>
      </w:r>
      <w:proofErr w:type="spellEnd"/>
      <w:proofErr w:type="gram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pháp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luật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Hongkong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có</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Giấy</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chứng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nhận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thành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lập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số</w:t>
      </w:r>
      <w:proofErr w:type="spellEnd"/>
      <w:r>
        <w:rPr>
          <w:rFonts w:ascii="Calibri" w:eastAsia="Calibri" w:hAnsi="Calibri" w:cs="Calibri"/>
          <w:color w:val="000000"/>
          <w:sz w:val="24"/>
          <w:szCs w:val="24"/>
        </w:rPr>
        <w:t xml:space="preserve"> 2330928 </w:t>
      </w:r>
      <w:proofErr w:type="spellStart"/>
      <w:r>
        <w:rPr>
          <w:rFonts w:ascii="Calibri" w:eastAsia="Calibri" w:hAnsi="Calibri" w:cs="Calibri"/>
          <w:color w:val="000000"/>
          <w:sz w:val="24"/>
          <w:szCs w:val="24"/>
        </w:rPr>
        <w:t>cấp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ngày</w:t>
      </w:r>
      <w:proofErr w:type="spellEnd"/>
      <w:r>
        <w:rPr>
          <w:rFonts w:ascii="Calibri" w:eastAsia="Calibri" w:hAnsi="Calibri" w:cs="Calibri"/>
          <w:color w:val="000000"/>
          <w:sz w:val="24"/>
          <w:szCs w:val="24"/>
        </w:rPr>
        <w:t xml:space="preserve"> 15/01/2016 </w:t>
      </w:r>
      <w:proofErr w:type="spellStart"/>
      <w:r>
        <w:rPr>
          <w:rFonts w:ascii="Calibri" w:eastAsia="Calibri" w:hAnsi="Calibri" w:cs="Calibri"/>
          <w:color w:val="000000"/>
          <w:sz w:val="24"/>
          <w:szCs w:val="24"/>
        </w:rPr>
        <w:t>bởi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Cơ</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quan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đăng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ký</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doanh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nghiệp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địa</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chỉ</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đăng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ký</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tại</w:t>
      </w:r>
      <w:proofErr w:type="spellEnd"/>
      <w:r>
        <w:rPr>
          <w:rFonts w:ascii="Calibri" w:eastAsia="Calibri" w:hAnsi="Calibri" w:cs="Calibri"/>
          <w:color w:val="000000"/>
          <w:sz w:val="24"/>
          <w:szCs w:val="24"/>
        </w:rPr>
        <w:t xml:space="preserve"> 22 / F LOCKHART RD, WANCHAI, HONG KONG. </w:t>
      </w:r>
      <w:proofErr w:type="spellStart"/>
      <w:proofErr w:type="gramStart"/>
      <w:r>
        <w:rPr>
          <w:rFonts w:ascii="Calibri" w:eastAsia="Calibri" w:hAnsi="Calibri" w:cs="Calibri"/>
          <w:color w:val="000000"/>
          <w:sz w:val="24"/>
          <w:szCs w:val="24"/>
        </w:rPr>
        <w:t>Đại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diện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bởi</w:t>
      </w:r>
      <w:proofErr w:type="spellEnd"/>
      <w:r>
        <w:rPr>
          <w:rFonts w:ascii="Calibri" w:eastAsia="Calibri" w:hAnsi="Calibri" w:cs="Calibri"/>
          <w:color w:val="000000"/>
          <w:sz w:val="24"/>
          <w:szCs w:val="24"/>
        </w:rPr>
        <w:t xml:space="preserve"> MINH DUC DO, </w:t>
      </w:r>
      <w:proofErr w:type="spellStart"/>
      <w:r>
        <w:rPr>
          <w:rFonts w:ascii="Calibri" w:eastAsia="Calibri" w:hAnsi="Calibri" w:cs="Calibri"/>
          <w:color w:val="000000"/>
          <w:sz w:val="24"/>
          <w:szCs w:val="24"/>
        </w:rPr>
        <w:t>giữ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chức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vụ</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Giám</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đốc</w:t>
      </w:r>
      <w:proofErr w:type="spellEnd"/>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w:t>
      </w:r>
    </w:p>
    <w:p w14:paraId="00000006" w14:textId="77777777" w:rsidR="00CC6173" w:rsidRDefault="00103C04">
      <w:pPr>
        <w:widowControl w:val="0"/>
        <w:pBdr>
          <w:top w:val="nil"/>
          <w:left w:val="nil"/>
          <w:bottom w:val="nil"/>
          <w:right w:val="nil"/>
          <w:between w:val="nil"/>
        </w:pBdr>
        <w:spacing w:before="10" w:line="243" w:lineRule="auto"/>
        <w:ind w:left="23" w:right="35" w:hanging="7"/>
        <w:jc w:val="both"/>
        <w:rPr>
          <w:rFonts w:ascii="Calibri" w:eastAsia="Calibri" w:hAnsi="Calibri" w:cs="Calibri"/>
          <w:i/>
          <w:color w:val="000000"/>
          <w:sz w:val="24"/>
          <w:szCs w:val="24"/>
        </w:rPr>
      </w:pPr>
      <w:r>
        <w:rPr>
          <w:rFonts w:ascii="Calibri" w:eastAsia="Calibri" w:hAnsi="Calibri" w:cs="Calibri"/>
          <w:b/>
          <w:i/>
          <w:color w:val="000000"/>
          <w:sz w:val="24"/>
          <w:szCs w:val="24"/>
        </w:rPr>
        <w:t xml:space="preserve">SIMPLICITY LIMITED, </w:t>
      </w:r>
      <w:r>
        <w:rPr>
          <w:rFonts w:ascii="Calibri" w:eastAsia="Calibri" w:hAnsi="Calibri" w:cs="Calibri"/>
          <w:i/>
          <w:color w:val="000000"/>
          <w:sz w:val="24"/>
          <w:szCs w:val="24"/>
        </w:rPr>
        <w:t xml:space="preserve">an entity legally established and operating under Hong Kong law, with its Certificate of Incorporation No. 2330928 issued on January 15, 2016 by the Registrar Companies; and having its registered address at 22 / F LOCKHART RD, WANCHAI, HONG KONG. Represented by MINH DUC DO as a Director </w:t>
      </w:r>
    </w:p>
    <w:p w14:paraId="00000007" w14:textId="77777777" w:rsidR="00CC6173" w:rsidRDefault="00103C04">
      <w:pPr>
        <w:widowControl w:val="0"/>
        <w:pBdr>
          <w:top w:val="nil"/>
          <w:left w:val="nil"/>
          <w:bottom w:val="nil"/>
          <w:right w:val="nil"/>
          <w:between w:val="nil"/>
        </w:pBdr>
        <w:spacing w:before="302" w:line="240" w:lineRule="auto"/>
        <w:ind w:left="29"/>
        <w:rPr>
          <w:rFonts w:ascii="Calibri" w:eastAsia="Calibri" w:hAnsi="Calibri" w:cs="Calibri"/>
          <w:i/>
          <w:color w:val="000000"/>
          <w:sz w:val="24"/>
          <w:szCs w:val="24"/>
        </w:rPr>
      </w:pPr>
      <w:r>
        <w:rPr>
          <w:rFonts w:ascii="Calibri" w:eastAsia="Calibri" w:hAnsi="Calibri" w:cs="Calibri"/>
          <w:i/>
          <w:color w:val="000000"/>
          <w:sz w:val="24"/>
          <w:szCs w:val="24"/>
        </w:rPr>
        <w:t>(</w:t>
      </w:r>
      <w:proofErr w:type="spellStart"/>
      <w:r>
        <w:rPr>
          <w:rFonts w:ascii="Calibri" w:eastAsia="Calibri" w:hAnsi="Calibri" w:cs="Calibri"/>
          <w:i/>
          <w:color w:val="000000"/>
          <w:sz w:val="24"/>
          <w:szCs w:val="24"/>
        </w:rPr>
        <w:t>Sau</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đây</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gọi</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tắt</w:t>
      </w:r>
      <w:proofErr w:type="spellEnd"/>
      <w:r>
        <w:rPr>
          <w:rFonts w:ascii="Calibri" w:eastAsia="Calibri" w:hAnsi="Calibri" w:cs="Calibri"/>
          <w:i/>
          <w:color w:val="000000"/>
          <w:sz w:val="24"/>
          <w:szCs w:val="24"/>
        </w:rPr>
        <w:t xml:space="preserve"> “</w:t>
      </w:r>
      <w:proofErr w:type="spellStart"/>
      <w:r>
        <w:rPr>
          <w:rFonts w:ascii="Calibri" w:eastAsia="Calibri" w:hAnsi="Calibri" w:cs="Calibri"/>
          <w:b/>
          <w:i/>
          <w:color w:val="000000"/>
          <w:sz w:val="24"/>
          <w:szCs w:val="24"/>
        </w:rPr>
        <w:t>Bên</w:t>
      </w:r>
      <w:proofErr w:type="spellEnd"/>
      <w:r>
        <w:rPr>
          <w:rFonts w:ascii="Calibri" w:eastAsia="Calibri" w:hAnsi="Calibri" w:cs="Calibri"/>
          <w:b/>
          <w:i/>
          <w:color w:val="000000"/>
          <w:sz w:val="24"/>
          <w:szCs w:val="24"/>
        </w:rPr>
        <w:t xml:space="preserve"> A</w:t>
      </w:r>
      <w:r>
        <w:rPr>
          <w:rFonts w:ascii="Calibri" w:eastAsia="Calibri" w:hAnsi="Calibri" w:cs="Calibri"/>
          <w:i/>
          <w:color w:val="000000"/>
          <w:sz w:val="24"/>
          <w:szCs w:val="24"/>
        </w:rPr>
        <w:t>”)</w:t>
      </w:r>
      <w:proofErr w:type="gramStart"/>
      <w:r>
        <w:rPr>
          <w:rFonts w:ascii="Calibri" w:eastAsia="Calibri" w:hAnsi="Calibri" w:cs="Calibri"/>
          <w:i/>
          <w:color w:val="000000"/>
          <w:sz w:val="24"/>
          <w:szCs w:val="24"/>
        </w:rPr>
        <w:t>/(</w:t>
      </w:r>
      <w:proofErr w:type="gramEnd"/>
      <w:r>
        <w:rPr>
          <w:rFonts w:ascii="Calibri" w:eastAsia="Calibri" w:hAnsi="Calibri" w:cs="Calibri"/>
          <w:i/>
          <w:color w:val="000000"/>
          <w:sz w:val="24"/>
          <w:szCs w:val="24"/>
        </w:rPr>
        <w:t>Hereinafter referred to as “</w:t>
      </w:r>
      <w:r>
        <w:rPr>
          <w:rFonts w:ascii="Calibri" w:eastAsia="Calibri" w:hAnsi="Calibri" w:cs="Calibri"/>
          <w:b/>
          <w:i/>
          <w:color w:val="000000"/>
          <w:sz w:val="24"/>
          <w:szCs w:val="24"/>
        </w:rPr>
        <w:t>Party A</w:t>
      </w:r>
      <w:r>
        <w:rPr>
          <w:rFonts w:ascii="Calibri" w:eastAsia="Calibri" w:hAnsi="Calibri" w:cs="Calibri"/>
          <w:i/>
          <w:color w:val="000000"/>
          <w:sz w:val="24"/>
          <w:szCs w:val="24"/>
        </w:rPr>
        <w:t xml:space="preserve">”) </w:t>
      </w:r>
    </w:p>
    <w:p w14:paraId="00000008" w14:textId="77777777" w:rsidR="00CC6173" w:rsidRDefault="00103C04">
      <w:pPr>
        <w:widowControl w:val="0"/>
        <w:pBdr>
          <w:top w:val="nil"/>
          <w:left w:val="nil"/>
          <w:bottom w:val="nil"/>
          <w:right w:val="nil"/>
          <w:between w:val="nil"/>
        </w:pBdr>
        <w:spacing w:before="305" w:line="240" w:lineRule="auto"/>
        <w:ind w:left="18"/>
        <w:rPr>
          <w:rFonts w:ascii="Calibri" w:eastAsia="Calibri" w:hAnsi="Calibri" w:cs="Calibri"/>
          <w:b/>
          <w:i/>
          <w:color w:val="000000"/>
          <w:sz w:val="24"/>
          <w:szCs w:val="24"/>
        </w:rPr>
      </w:pPr>
      <w:r>
        <w:rPr>
          <w:rFonts w:ascii="Calibri" w:eastAsia="Calibri" w:hAnsi="Calibri" w:cs="Calibri"/>
          <w:b/>
          <w:color w:val="000000"/>
          <w:sz w:val="24"/>
          <w:szCs w:val="24"/>
        </w:rPr>
        <w:t>VÀ/</w:t>
      </w:r>
      <w:r>
        <w:rPr>
          <w:rFonts w:ascii="Calibri" w:eastAsia="Calibri" w:hAnsi="Calibri" w:cs="Calibri"/>
          <w:b/>
          <w:i/>
          <w:color w:val="000000"/>
          <w:sz w:val="24"/>
          <w:szCs w:val="24"/>
        </w:rPr>
        <w:t xml:space="preserve">AND </w:t>
      </w:r>
    </w:p>
    <w:p w14:paraId="00000009" w14:textId="77777777" w:rsidR="00CC6173" w:rsidRDefault="00103C04">
      <w:pPr>
        <w:widowControl w:val="0"/>
        <w:pBdr>
          <w:top w:val="nil"/>
          <w:left w:val="nil"/>
          <w:bottom w:val="nil"/>
          <w:right w:val="nil"/>
          <w:between w:val="nil"/>
        </w:pBdr>
        <w:spacing w:before="305" w:line="240" w:lineRule="auto"/>
        <w:ind w:left="13"/>
        <w:rPr>
          <w:rFonts w:ascii="Calibri" w:eastAsia="Calibri" w:hAnsi="Calibri" w:cs="Calibri"/>
          <w:b/>
          <w:i/>
          <w:color w:val="000000"/>
          <w:sz w:val="24"/>
          <w:szCs w:val="24"/>
          <w:u w:val="single"/>
        </w:rPr>
      </w:pPr>
      <w:r>
        <w:rPr>
          <w:rFonts w:ascii="Calibri" w:eastAsia="Calibri" w:hAnsi="Calibri" w:cs="Calibri"/>
          <w:b/>
          <w:i/>
          <w:color w:val="000000"/>
          <w:sz w:val="24"/>
          <w:szCs w:val="24"/>
          <w:u w:val="single"/>
        </w:rPr>
        <w:t xml:space="preserve"> </w:t>
      </w:r>
      <w:r>
        <w:rPr>
          <w:rFonts w:ascii="Calibri" w:eastAsia="Calibri" w:hAnsi="Calibri" w:cs="Calibri"/>
          <w:b/>
          <w:color w:val="000000"/>
          <w:sz w:val="24"/>
          <w:szCs w:val="24"/>
          <w:u w:val="single"/>
        </w:rPr>
        <w:t>BÊN ĐI VAY/</w:t>
      </w:r>
      <w:r>
        <w:rPr>
          <w:rFonts w:ascii="Calibri" w:eastAsia="Calibri" w:hAnsi="Calibri" w:cs="Calibri"/>
          <w:b/>
          <w:i/>
          <w:color w:val="000000"/>
          <w:sz w:val="24"/>
          <w:szCs w:val="24"/>
          <w:u w:val="single"/>
        </w:rPr>
        <w:t xml:space="preserve">THE BORROWER: </w:t>
      </w:r>
    </w:p>
    <w:p w14:paraId="0000000A" w14:textId="77777777" w:rsidR="00CC6173" w:rsidRDefault="00103C04">
      <w:pPr>
        <w:widowControl w:val="0"/>
        <w:pBdr>
          <w:top w:val="nil"/>
          <w:left w:val="nil"/>
          <w:bottom w:val="nil"/>
          <w:right w:val="nil"/>
          <w:between w:val="nil"/>
        </w:pBdr>
        <w:spacing w:before="305" w:line="244" w:lineRule="auto"/>
        <w:ind w:left="25" w:hanging="1"/>
        <w:jc w:val="both"/>
        <w:rPr>
          <w:rFonts w:ascii="Calibri" w:eastAsia="Calibri" w:hAnsi="Calibri" w:cs="Calibri"/>
          <w:color w:val="000000"/>
          <w:sz w:val="24"/>
          <w:szCs w:val="24"/>
        </w:rPr>
      </w:pPr>
      <w:r>
        <w:rPr>
          <w:rFonts w:ascii="Calibri" w:eastAsia="Calibri" w:hAnsi="Calibri" w:cs="Calibri"/>
          <w:b/>
          <w:color w:val="000000"/>
          <w:sz w:val="24"/>
          <w:szCs w:val="24"/>
        </w:rPr>
        <w:t xml:space="preserve">CÔNG TY TNHH ĐẦU TƯ ĐỖ, </w:t>
      </w:r>
      <w:proofErr w:type="spellStart"/>
      <w:r>
        <w:rPr>
          <w:rFonts w:ascii="Calibri" w:eastAsia="Calibri" w:hAnsi="Calibri" w:cs="Calibri"/>
          <w:color w:val="000000"/>
          <w:sz w:val="24"/>
          <w:szCs w:val="24"/>
        </w:rPr>
        <w:t>một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doanh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nghiệp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được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thành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lập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và</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hoạt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động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hợp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pháp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theo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Pháp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Luật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Việt</w:t>
      </w:r>
      <w:proofErr w:type="spellEnd"/>
      <w:r>
        <w:rPr>
          <w:rFonts w:ascii="Calibri" w:eastAsia="Calibri" w:hAnsi="Calibri" w:cs="Calibri"/>
          <w:color w:val="000000"/>
          <w:sz w:val="24"/>
          <w:szCs w:val="24"/>
        </w:rPr>
        <w:t xml:space="preserve"> Nam, </w:t>
      </w:r>
      <w:proofErr w:type="spellStart"/>
      <w:r>
        <w:rPr>
          <w:rFonts w:ascii="Calibri" w:eastAsia="Calibri" w:hAnsi="Calibri" w:cs="Calibri"/>
          <w:color w:val="000000"/>
          <w:sz w:val="24"/>
          <w:szCs w:val="24"/>
        </w:rPr>
        <w:t>có</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Giấy</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chứng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nhận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đăng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ký</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doanh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nghiệp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số</w:t>
      </w:r>
      <w:proofErr w:type="spellEnd"/>
      <w:r>
        <w:rPr>
          <w:rFonts w:ascii="Calibri" w:eastAsia="Calibri" w:hAnsi="Calibri" w:cs="Calibri"/>
          <w:color w:val="000000"/>
          <w:sz w:val="24"/>
          <w:szCs w:val="24"/>
        </w:rPr>
        <w:t xml:space="preserve"> 0313805387 </w:t>
      </w:r>
      <w:proofErr w:type="spellStart"/>
      <w:r>
        <w:rPr>
          <w:rFonts w:ascii="Calibri" w:eastAsia="Calibri" w:hAnsi="Calibri" w:cs="Calibri"/>
          <w:color w:val="000000"/>
          <w:sz w:val="24"/>
          <w:szCs w:val="24"/>
        </w:rPr>
        <w:t>cấp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lần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đầu</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ngày</w:t>
      </w:r>
      <w:proofErr w:type="spellEnd"/>
      <w:r>
        <w:rPr>
          <w:rFonts w:ascii="Calibri" w:eastAsia="Calibri" w:hAnsi="Calibri" w:cs="Calibri"/>
          <w:color w:val="000000"/>
          <w:sz w:val="24"/>
          <w:szCs w:val="24"/>
        </w:rPr>
        <w:t xml:space="preserve"> 13/05/2016 </w:t>
      </w:r>
      <w:proofErr w:type="spellStart"/>
      <w:r>
        <w:rPr>
          <w:rFonts w:ascii="Calibri" w:eastAsia="Calibri" w:hAnsi="Calibri" w:cs="Calibri"/>
          <w:color w:val="000000"/>
          <w:sz w:val="24"/>
          <w:szCs w:val="24"/>
        </w:rPr>
        <w:t>bởi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sở</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Kế</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hoạch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và</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Đầu</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tư</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Thành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phố</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Hồ</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Chí</w:t>
      </w:r>
      <w:proofErr w:type="spellEnd"/>
      <w:r>
        <w:rPr>
          <w:rFonts w:ascii="Calibri" w:eastAsia="Calibri" w:hAnsi="Calibri" w:cs="Calibri"/>
          <w:color w:val="000000"/>
          <w:sz w:val="24"/>
          <w:szCs w:val="24"/>
        </w:rPr>
        <w:t xml:space="preserve"> Minh; </w:t>
      </w:r>
      <w:proofErr w:type="spellStart"/>
      <w:r>
        <w:rPr>
          <w:rFonts w:ascii="Calibri" w:eastAsia="Calibri" w:hAnsi="Calibri" w:cs="Calibri"/>
          <w:color w:val="000000"/>
          <w:sz w:val="24"/>
          <w:szCs w:val="24"/>
        </w:rPr>
        <w:t>địa</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chỉ</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trụ</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sở</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chính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tại</w:t>
      </w:r>
      <w:proofErr w:type="spellEnd"/>
      <w:r>
        <w:rPr>
          <w:rFonts w:ascii="Calibri" w:eastAsia="Calibri" w:hAnsi="Calibri" w:cs="Calibri"/>
          <w:color w:val="000000"/>
          <w:sz w:val="24"/>
          <w:szCs w:val="24"/>
        </w:rPr>
        <w:t xml:space="preserve"> 176/11 </w:t>
      </w:r>
      <w:proofErr w:type="spellStart"/>
      <w:r>
        <w:rPr>
          <w:rFonts w:ascii="Calibri" w:eastAsia="Calibri" w:hAnsi="Calibri" w:cs="Calibri"/>
          <w:color w:val="000000"/>
          <w:sz w:val="24"/>
          <w:szCs w:val="24"/>
        </w:rPr>
        <w:t>Lê</w:t>
      </w:r>
      <w:proofErr w:type="spellEnd"/>
      <w:r>
        <w:rPr>
          <w:rFonts w:ascii="Calibri" w:eastAsia="Calibri" w:hAnsi="Calibri" w:cs="Calibri"/>
          <w:color w:val="000000"/>
          <w:sz w:val="24"/>
          <w:szCs w:val="24"/>
        </w:rPr>
        <w:t xml:space="preserve"> Lai, </w:t>
      </w:r>
      <w:proofErr w:type="spellStart"/>
      <w:r>
        <w:rPr>
          <w:rFonts w:ascii="Calibri" w:eastAsia="Calibri" w:hAnsi="Calibri" w:cs="Calibri"/>
          <w:color w:val="000000"/>
          <w:sz w:val="24"/>
          <w:szCs w:val="24"/>
        </w:rPr>
        <w:t>Phường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Bến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Thành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Quận</w:t>
      </w:r>
      <w:proofErr w:type="spellEnd"/>
      <w:r>
        <w:rPr>
          <w:rFonts w:ascii="Calibri" w:eastAsia="Calibri" w:hAnsi="Calibri" w:cs="Calibri"/>
          <w:color w:val="000000"/>
          <w:sz w:val="24"/>
          <w:szCs w:val="24"/>
        </w:rPr>
        <w:t xml:space="preserve"> 1, </w:t>
      </w:r>
      <w:proofErr w:type="spellStart"/>
      <w:r>
        <w:rPr>
          <w:rFonts w:ascii="Calibri" w:eastAsia="Calibri" w:hAnsi="Calibri" w:cs="Calibri"/>
          <w:color w:val="000000"/>
          <w:sz w:val="24"/>
          <w:szCs w:val="24"/>
        </w:rPr>
        <w:t>Thành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phố</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Hồ</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Chí</w:t>
      </w:r>
      <w:proofErr w:type="spellEnd"/>
      <w:r>
        <w:rPr>
          <w:rFonts w:ascii="Calibri" w:eastAsia="Calibri" w:hAnsi="Calibri" w:cs="Calibri"/>
          <w:color w:val="000000"/>
          <w:sz w:val="24"/>
          <w:szCs w:val="24"/>
        </w:rPr>
        <w:t xml:space="preserve"> Minh, </w:t>
      </w:r>
      <w:proofErr w:type="spellStart"/>
      <w:r>
        <w:rPr>
          <w:rFonts w:ascii="Calibri" w:eastAsia="Calibri" w:hAnsi="Calibri" w:cs="Calibri"/>
          <w:color w:val="000000"/>
          <w:sz w:val="24"/>
          <w:szCs w:val="24"/>
        </w:rPr>
        <w:t>Việt</w:t>
      </w:r>
      <w:proofErr w:type="spellEnd"/>
      <w:r>
        <w:rPr>
          <w:rFonts w:ascii="Calibri" w:eastAsia="Calibri" w:hAnsi="Calibri" w:cs="Calibri"/>
          <w:color w:val="000000"/>
          <w:sz w:val="24"/>
          <w:szCs w:val="24"/>
        </w:rPr>
        <w:t xml:space="preserve"> Nam. </w:t>
      </w:r>
      <w:proofErr w:type="spellStart"/>
      <w:proofErr w:type="gramStart"/>
      <w:r>
        <w:rPr>
          <w:rFonts w:ascii="Calibri" w:eastAsia="Calibri" w:hAnsi="Calibri" w:cs="Calibri"/>
          <w:color w:val="000000"/>
          <w:sz w:val="24"/>
          <w:szCs w:val="24"/>
        </w:rPr>
        <w:t>Đại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diện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bởi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Ông</w:t>
      </w:r>
      <w:proofErr w:type="spellEnd"/>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ĐỖ HỮU ĐỨC, </w:t>
      </w:r>
      <w:proofErr w:type="spellStart"/>
      <w:r>
        <w:rPr>
          <w:rFonts w:ascii="Calibri" w:eastAsia="Calibri" w:hAnsi="Calibri" w:cs="Calibri"/>
          <w:color w:val="000000"/>
          <w:sz w:val="24"/>
          <w:szCs w:val="24"/>
        </w:rPr>
        <w:t>giữ</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chức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vụ</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Giám</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đốc</w:t>
      </w:r>
      <w:proofErr w:type="spellEnd"/>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w:t>
      </w:r>
    </w:p>
    <w:p w14:paraId="0000000B" w14:textId="77777777" w:rsidR="00CC6173" w:rsidRDefault="00103C04">
      <w:pPr>
        <w:widowControl w:val="0"/>
        <w:pBdr>
          <w:top w:val="nil"/>
          <w:left w:val="nil"/>
          <w:bottom w:val="nil"/>
          <w:right w:val="nil"/>
          <w:between w:val="nil"/>
        </w:pBdr>
        <w:spacing w:before="9" w:line="244" w:lineRule="auto"/>
        <w:ind w:left="22" w:right="24"/>
        <w:jc w:val="both"/>
        <w:rPr>
          <w:rFonts w:ascii="Calibri" w:eastAsia="Calibri" w:hAnsi="Calibri" w:cs="Calibri"/>
          <w:i/>
          <w:color w:val="000000"/>
          <w:sz w:val="24"/>
          <w:szCs w:val="24"/>
        </w:rPr>
      </w:pPr>
      <w:r>
        <w:rPr>
          <w:rFonts w:ascii="Calibri" w:eastAsia="Calibri" w:hAnsi="Calibri" w:cs="Calibri"/>
          <w:b/>
          <w:i/>
          <w:color w:val="000000"/>
          <w:sz w:val="24"/>
          <w:szCs w:val="24"/>
        </w:rPr>
        <w:t xml:space="preserve">DO INVESTMENTS COMPANY LIMITED, </w:t>
      </w:r>
      <w:r>
        <w:rPr>
          <w:rFonts w:ascii="Calibri" w:eastAsia="Calibri" w:hAnsi="Calibri" w:cs="Calibri"/>
          <w:i/>
          <w:color w:val="000000"/>
          <w:sz w:val="24"/>
          <w:szCs w:val="24"/>
        </w:rPr>
        <w:t xml:space="preserve">an enterprise legally established and operating under Vietnamese Law, with its Enterprise Registration Certificate No. 0313805387 issued for the first time on May 13, 2016 by the Department of Planning and Investment. Ho Chi Minh City; and having its head office address at No.176/11 Le Lai Street, Ben </w:t>
      </w:r>
      <w:proofErr w:type="spellStart"/>
      <w:r>
        <w:rPr>
          <w:rFonts w:ascii="Calibri" w:eastAsia="Calibri" w:hAnsi="Calibri" w:cs="Calibri"/>
          <w:i/>
          <w:color w:val="000000"/>
          <w:sz w:val="24"/>
          <w:szCs w:val="24"/>
        </w:rPr>
        <w:t>Thanh</w:t>
      </w:r>
      <w:proofErr w:type="spellEnd"/>
      <w:r>
        <w:rPr>
          <w:rFonts w:ascii="Calibri" w:eastAsia="Calibri" w:hAnsi="Calibri" w:cs="Calibri"/>
          <w:i/>
          <w:color w:val="000000"/>
          <w:sz w:val="24"/>
          <w:szCs w:val="24"/>
        </w:rPr>
        <w:t xml:space="preserve"> Ward, District 1, </w:t>
      </w:r>
      <w:proofErr w:type="gramStart"/>
      <w:r>
        <w:rPr>
          <w:rFonts w:ascii="Calibri" w:eastAsia="Calibri" w:hAnsi="Calibri" w:cs="Calibri"/>
          <w:i/>
          <w:color w:val="000000"/>
          <w:sz w:val="24"/>
          <w:szCs w:val="24"/>
        </w:rPr>
        <w:t>Ho</w:t>
      </w:r>
      <w:proofErr w:type="gramEnd"/>
      <w:r>
        <w:rPr>
          <w:rFonts w:ascii="Calibri" w:eastAsia="Calibri" w:hAnsi="Calibri" w:cs="Calibri"/>
          <w:i/>
          <w:color w:val="000000"/>
          <w:sz w:val="24"/>
          <w:szCs w:val="24"/>
        </w:rPr>
        <w:t xml:space="preserve"> Chi Minh City, Vietnam. Represented by Mr. </w:t>
      </w:r>
      <w:r>
        <w:rPr>
          <w:rFonts w:ascii="Calibri" w:eastAsia="Calibri" w:hAnsi="Calibri" w:cs="Calibri"/>
          <w:b/>
          <w:i/>
          <w:color w:val="000000"/>
          <w:sz w:val="24"/>
          <w:szCs w:val="24"/>
        </w:rPr>
        <w:t xml:space="preserve">DO HUU DUC </w:t>
      </w:r>
      <w:r>
        <w:rPr>
          <w:rFonts w:ascii="Calibri" w:eastAsia="Calibri" w:hAnsi="Calibri" w:cs="Calibri"/>
          <w:i/>
          <w:color w:val="000000"/>
          <w:sz w:val="24"/>
          <w:szCs w:val="24"/>
        </w:rPr>
        <w:t xml:space="preserve">as a Director </w:t>
      </w:r>
    </w:p>
    <w:p w14:paraId="0000000C" w14:textId="77777777" w:rsidR="00CC6173" w:rsidRDefault="00103C04">
      <w:pPr>
        <w:widowControl w:val="0"/>
        <w:pBdr>
          <w:top w:val="nil"/>
          <w:left w:val="nil"/>
          <w:bottom w:val="nil"/>
          <w:right w:val="nil"/>
          <w:between w:val="nil"/>
        </w:pBdr>
        <w:spacing w:before="301" w:line="240" w:lineRule="auto"/>
        <w:ind w:left="29"/>
        <w:rPr>
          <w:rFonts w:ascii="Calibri" w:eastAsia="Calibri" w:hAnsi="Calibri" w:cs="Calibri"/>
          <w:i/>
          <w:color w:val="000000"/>
          <w:sz w:val="24"/>
          <w:szCs w:val="24"/>
        </w:rPr>
      </w:pPr>
      <w:r>
        <w:rPr>
          <w:rFonts w:ascii="Calibri" w:eastAsia="Calibri" w:hAnsi="Calibri" w:cs="Calibri"/>
          <w:i/>
          <w:color w:val="000000"/>
          <w:sz w:val="24"/>
          <w:szCs w:val="24"/>
        </w:rPr>
        <w:t>(</w:t>
      </w:r>
      <w:proofErr w:type="spellStart"/>
      <w:r>
        <w:rPr>
          <w:rFonts w:ascii="Calibri" w:eastAsia="Calibri" w:hAnsi="Calibri" w:cs="Calibri"/>
          <w:i/>
          <w:color w:val="000000"/>
          <w:sz w:val="24"/>
          <w:szCs w:val="24"/>
        </w:rPr>
        <w:t>Sau</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đây</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gọi</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tắt</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là</w:t>
      </w:r>
      <w:proofErr w:type="spellEnd"/>
      <w:r>
        <w:rPr>
          <w:rFonts w:ascii="Calibri" w:eastAsia="Calibri" w:hAnsi="Calibri" w:cs="Calibri"/>
          <w:i/>
          <w:color w:val="000000"/>
          <w:sz w:val="24"/>
          <w:szCs w:val="24"/>
        </w:rPr>
        <w:t xml:space="preserve"> “</w:t>
      </w:r>
      <w:proofErr w:type="spellStart"/>
      <w:r>
        <w:rPr>
          <w:rFonts w:ascii="Calibri" w:eastAsia="Calibri" w:hAnsi="Calibri" w:cs="Calibri"/>
          <w:b/>
          <w:i/>
          <w:color w:val="000000"/>
          <w:sz w:val="24"/>
          <w:szCs w:val="24"/>
        </w:rPr>
        <w:t>Bên</w:t>
      </w:r>
      <w:proofErr w:type="spellEnd"/>
      <w:r>
        <w:rPr>
          <w:rFonts w:ascii="Calibri" w:eastAsia="Calibri" w:hAnsi="Calibri" w:cs="Calibri"/>
          <w:b/>
          <w:i/>
          <w:color w:val="000000"/>
          <w:sz w:val="24"/>
          <w:szCs w:val="24"/>
        </w:rPr>
        <w:t xml:space="preserve"> B</w:t>
      </w:r>
      <w:r>
        <w:rPr>
          <w:rFonts w:ascii="Calibri" w:eastAsia="Calibri" w:hAnsi="Calibri" w:cs="Calibri"/>
          <w:i/>
          <w:color w:val="000000"/>
          <w:sz w:val="24"/>
          <w:szCs w:val="24"/>
        </w:rPr>
        <w:t>”)</w:t>
      </w:r>
      <w:proofErr w:type="gramStart"/>
      <w:r>
        <w:rPr>
          <w:rFonts w:ascii="Calibri" w:eastAsia="Calibri" w:hAnsi="Calibri" w:cs="Calibri"/>
          <w:i/>
          <w:color w:val="000000"/>
          <w:sz w:val="24"/>
          <w:szCs w:val="24"/>
        </w:rPr>
        <w:t>/(</w:t>
      </w:r>
      <w:proofErr w:type="gramEnd"/>
      <w:r>
        <w:rPr>
          <w:rFonts w:ascii="Calibri" w:eastAsia="Calibri" w:hAnsi="Calibri" w:cs="Calibri"/>
          <w:i/>
          <w:color w:val="000000"/>
          <w:sz w:val="24"/>
          <w:szCs w:val="24"/>
        </w:rPr>
        <w:t>Hereinafter referred to as “</w:t>
      </w:r>
      <w:r>
        <w:rPr>
          <w:rFonts w:ascii="Calibri" w:eastAsia="Calibri" w:hAnsi="Calibri" w:cs="Calibri"/>
          <w:b/>
          <w:i/>
          <w:color w:val="000000"/>
          <w:sz w:val="24"/>
          <w:szCs w:val="24"/>
        </w:rPr>
        <w:t>Party B</w:t>
      </w:r>
      <w:r>
        <w:rPr>
          <w:rFonts w:ascii="Calibri" w:eastAsia="Calibri" w:hAnsi="Calibri" w:cs="Calibri"/>
          <w:i/>
          <w:color w:val="000000"/>
          <w:sz w:val="24"/>
          <w:szCs w:val="24"/>
        </w:rPr>
        <w:t xml:space="preserve">”) </w:t>
      </w:r>
    </w:p>
    <w:p w14:paraId="0000000D" w14:textId="77777777" w:rsidR="00CC6173" w:rsidRDefault="00103C04">
      <w:pPr>
        <w:widowControl w:val="0"/>
        <w:pBdr>
          <w:top w:val="nil"/>
          <w:left w:val="nil"/>
          <w:bottom w:val="nil"/>
          <w:right w:val="nil"/>
          <w:between w:val="nil"/>
        </w:pBdr>
        <w:spacing w:before="305" w:line="239" w:lineRule="auto"/>
        <w:ind w:left="31" w:right="232" w:hanging="2"/>
        <w:rPr>
          <w:rFonts w:ascii="Times New Roman" w:eastAsia="Times New Roman" w:hAnsi="Times New Roman" w:cs="Times New Roman"/>
          <w:i/>
          <w:color w:val="330000"/>
          <w:sz w:val="24"/>
          <w:szCs w:val="24"/>
        </w:rPr>
      </w:pPr>
      <w:r>
        <w:rPr>
          <w:rFonts w:ascii="Calibri" w:eastAsia="Calibri" w:hAnsi="Calibri" w:cs="Calibri"/>
          <w:i/>
          <w:color w:val="000000"/>
          <w:sz w:val="24"/>
          <w:szCs w:val="24"/>
        </w:rPr>
        <w:t>(“</w:t>
      </w:r>
      <w:proofErr w:type="spellStart"/>
      <w:r>
        <w:rPr>
          <w:rFonts w:ascii="Calibri" w:eastAsia="Calibri" w:hAnsi="Calibri" w:cs="Calibri"/>
          <w:b/>
          <w:i/>
          <w:color w:val="000000"/>
          <w:sz w:val="24"/>
          <w:szCs w:val="24"/>
        </w:rPr>
        <w:t>Bên</w:t>
      </w:r>
      <w:proofErr w:type="spellEnd"/>
      <w:r>
        <w:rPr>
          <w:rFonts w:ascii="Calibri" w:eastAsia="Calibri" w:hAnsi="Calibri" w:cs="Calibri"/>
          <w:b/>
          <w:i/>
          <w:color w:val="000000"/>
          <w:sz w:val="24"/>
          <w:szCs w:val="24"/>
        </w:rPr>
        <w:t xml:space="preserve"> A</w:t>
      </w:r>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và</w:t>
      </w:r>
      <w:proofErr w:type="spellEnd"/>
      <w:r>
        <w:rPr>
          <w:rFonts w:ascii="Calibri" w:eastAsia="Calibri" w:hAnsi="Calibri" w:cs="Calibri"/>
          <w:i/>
          <w:color w:val="000000"/>
          <w:sz w:val="24"/>
          <w:szCs w:val="24"/>
        </w:rPr>
        <w:t xml:space="preserve"> “</w:t>
      </w:r>
      <w:proofErr w:type="spellStart"/>
      <w:r>
        <w:rPr>
          <w:rFonts w:ascii="Calibri" w:eastAsia="Calibri" w:hAnsi="Calibri" w:cs="Calibri"/>
          <w:b/>
          <w:i/>
          <w:color w:val="000000"/>
          <w:sz w:val="24"/>
          <w:szCs w:val="24"/>
        </w:rPr>
        <w:t>Bên</w:t>
      </w:r>
      <w:proofErr w:type="spellEnd"/>
      <w:r>
        <w:rPr>
          <w:rFonts w:ascii="Calibri" w:eastAsia="Calibri" w:hAnsi="Calibri" w:cs="Calibri"/>
          <w:b/>
          <w:i/>
          <w:color w:val="000000"/>
          <w:sz w:val="24"/>
          <w:szCs w:val="24"/>
        </w:rPr>
        <w:t xml:space="preserve"> B</w:t>
      </w:r>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sau</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đây</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được</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gọi</w:t>
      </w:r>
      <w:proofErr w:type="spellEnd"/>
      <w:r>
        <w:rPr>
          <w:rFonts w:ascii="Calibri" w:eastAsia="Calibri" w:hAnsi="Calibri" w:cs="Calibri"/>
          <w:i/>
          <w:color w:val="000000"/>
          <w:sz w:val="24"/>
          <w:szCs w:val="24"/>
        </w:rPr>
        <w:t xml:space="preserve"> </w:t>
      </w:r>
      <w:proofErr w:type="spellStart"/>
      <w:proofErr w:type="gramStart"/>
      <w:r>
        <w:rPr>
          <w:rFonts w:ascii="Calibri" w:eastAsia="Calibri" w:hAnsi="Calibri" w:cs="Calibri"/>
          <w:i/>
          <w:color w:val="000000"/>
          <w:sz w:val="24"/>
          <w:szCs w:val="24"/>
        </w:rPr>
        <w:t>chung</w:t>
      </w:r>
      <w:proofErr w:type="spellEnd"/>
      <w:proofErr w:type="gram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là</w:t>
      </w:r>
      <w:proofErr w:type="spellEnd"/>
      <w:r>
        <w:rPr>
          <w:rFonts w:ascii="Calibri" w:eastAsia="Calibri" w:hAnsi="Calibri" w:cs="Calibri"/>
          <w:i/>
          <w:color w:val="000000"/>
          <w:sz w:val="24"/>
          <w:szCs w:val="24"/>
        </w:rPr>
        <w:t xml:space="preserve"> “</w:t>
      </w:r>
      <w:proofErr w:type="spellStart"/>
      <w:r>
        <w:rPr>
          <w:rFonts w:ascii="Calibri" w:eastAsia="Calibri" w:hAnsi="Calibri" w:cs="Calibri"/>
          <w:b/>
          <w:i/>
          <w:color w:val="000000"/>
          <w:sz w:val="24"/>
          <w:szCs w:val="24"/>
        </w:rPr>
        <w:t>Các</w:t>
      </w:r>
      <w:proofErr w:type="spellEnd"/>
      <w:r>
        <w:rPr>
          <w:rFonts w:ascii="Calibri" w:eastAsia="Calibri" w:hAnsi="Calibri" w:cs="Calibri"/>
          <w:b/>
          <w:i/>
          <w:color w:val="000000"/>
          <w:sz w:val="24"/>
          <w:szCs w:val="24"/>
        </w:rPr>
        <w:t xml:space="preserve"> </w:t>
      </w:r>
      <w:proofErr w:type="spellStart"/>
      <w:r>
        <w:rPr>
          <w:rFonts w:ascii="Calibri" w:eastAsia="Calibri" w:hAnsi="Calibri" w:cs="Calibri"/>
          <w:b/>
          <w:i/>
          <w:color w:val="000000"/>
          <w:sz w:val="24"/>
          <w:szCs w:val="24"/>
        </w:rPr>
        <w:t>Bên</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và</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gọi</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riêng</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là</w:t>
      </w:r>
      <w:proofErr w:type="spellEnd"/>
      <w:r>
        <w:rPr>
          <w:rFonts w:ascii="Calibri" w:eastAsia="Calibri" w:hAnsi="Calibri" w:cs="Calibri"/>
          <w:i/>
          <w:color w:val="000000"/>
          <w:sz w:val="24"/>
          <w:szCs w:val="24"/>
        </w:rPr>
        <w:t xml:space="preserve"> “</w:t>
      </w:r>
      <w:proofErr w:type="spellStart"/>
      <w:r>
        <w:rPr>
          <w:rFonts w:ascii="Calibri" w:eastAsia="Calibri" w:hAnsi="Calibri" w:cs="Calibri"/>
          <w:b/>
          <w:i/>
          <w:color w:val="000000"/>
          <w:sz w:val="24"/>
          <w:szCs w:val="24"/>
        </w:rPr>
        <w:t>Bên</w:t>
      </w:r>
      <w:proofErr w:type="spellEnd"/>
      <w:r>
        <w:rPr>
          <w:rFonts w:ascii="Calibri" w:eastAsia="Calibri" w:hAnsi="Calibri" w:cs="Calibri"/>
          <w:i/>
          <w:color w:val="000000"/>
          <w:sz w:val="24"/>
          <w:szCs w:val="24"/>
        </w:rPr>
        <w:t xml:space="preserve">”) </w:t>
      </w:r>
      <w:r>
        <w:rPr>
          <w:rFonts w:ascii="Times New Roman" w:eastAsia="Times New Roman" w:hAnsi="Times New Roman" w:cs="Times New Roman"/>
          <w:i/>
          <w:color w:val="330000"/>
          <w:sz w:val="24"/>
          <w:szCs w:val="24"/>
          <w:highlight w:val="white"/>
        </w:rPr>
        <w:t>(“</w:t>
      </w:r>
      <w:r>
        <w:rPr>
          <w:rFonts w:ascii="Times New Roman" w:eastAsia="Times New Roman" w:hAnsi="Times New Roman" w:cs="Times New Roman"/>
          <w:b/>
          <w:i/>
          <w:color w:val="330000"/>
          <w:sz w:val="24"/>
          <w:szCs w:val="24"/>
          <w:highlight w:val="white"/>
        </w:rPr>
        <w:t>Party A</w:t>
      </w:r>
      <w:r>
        <w:rPr>
          <w:rFonts w:ascii="Times New Roman" w:eastAsia="Times New Roman" w:hAnsi="Times New Roman" w:cs="Times New Roman"/>
          <w:i/>
          <w:color w:val="330000"/>
          <w:sz w:val="24"/>
          <w:szCs w:val="24"/>
          <w:highlight w:val="white"/>
        </w:rPr>
        <w:t>” and “</w:t>
      </w:r>
      <w:r>
        <w:rPr>
          <w:rFonts w:ascii="Times New Roman" w:eastAsia="Times New Roman" w:hAnsi="Times New Roman" w:cs="Times New Roman"/>
          <w:b/>
          <w:i/>
          <w:color w:val="330000"/>
          <w:sz w:val="24"/>
          <w:szCs w:val="24"/>
          <w:highlight w:val="white"/>
        </w:rPr>
        <w:t>Party B</w:t>
      </w:r>
      <w:r>
        <w:rPr>
          <w:rFonts w:ascii="Times New Roman" w:eastAsia="Times New Roman" w:hAnsi="Times New Roman" w:cs="Times New Roman"/>
          <w:i/>
          <w:color w:val="330000"/>
          <w:sz w:val="24"/>
          <w:szCs w:val="24"/>
          <w:highlight w:val="white"/>
        </w:rPr>
        <w:t>” shall be collectively referred to as the “</w:t>
      </w:r>
      <w:r>
        <w:rPr>
          <w:rFonts w:ascii="Times New Roman" w:eastAsia="Times New Roman" w:hAnsi="Times New Roman" w:cs="Times New Roman"/>
          <w:b/>
          <w:i/>
          <w:color w:val="330000"/>
          <w:sz w:val="24"/>
          <w:szCs w:val="24"/>
          <w:highlight w:val="white"/>
        </w:rPr>
        <w:t>Parties</w:t>
      </w:r>
      <w:r>
        <w:rPr>
          <w:rFonts w:ascii="Times New Roman" w:eastAsia="Times New Roman" w:hAnsi="Times New Roman" w:cs="Times New Roman"/>
          <w:i/>
          <w:color w:val="330000"/>
          <w:sz w:val="24"/>
          <w:szCs w:val="24"/>
          <w:highlight w:val="white"/>
        </w:rPr>
        <w:t>” and each as a “</w:t>
      </w:r>
      <w:r>
        <w:rPr>
          <w:rFonts w:ascii="Times New Roman" w:eastAsia="Times New Roman" w:hAnsi="Times New Roman" w:cs="Times New Roman"/>
          <w:b/>
          <w:i/>
          <w:color w:val="330000"/>
          <w:sz w:val="24"/>
          <w:szCs w:val="24"/>
          <w:highlight w:val="white"/>
        </w:rPr>
        <w:t>Party</w:t>
      </w:r>
      <w:r>
        <w:rPr>
          <w:rFonts w:ascii="Times New Roman" w:eastAsia="Times New Roman" w:hAnsi="Times New Roman" w:cs="Times New Roman"/>
          <w:i/>
          <w:color w:val="330000"/>
          <w:sz w:val="24"/>
          <w:szCs w:val="24"/>
          <w:highlight w:val="white"/>
        </w:rPr>
        <w:t>”)</w:t>
      </w:r>
      <w:r>
        <w:rPr>
          <w:rFonts w:ascii="Times New Roman" w:eastAsia="Times New Roman" w:hAnsi="Times New Roman" w:cs="Times New Roman"/>
          <w:i/>
          <w:color w:val="330000"/>
          <w:sz w:val="24"/>
          <w:szCs w:val="24"/>
        </w:rPr>
        <w:t xml:space="preserve"> </w:t>
      </w:r>
    </w:p>
    <w:p w14:paraId="0000000E" w14:textId="77777777" w:rsidR="00CC6173" w:rsidRDefault="00103C04">
      <w:pPr>
        <w:widowControl w:val="0"/>
        <w:pBdr>
          <w:top w:val="nil"/>
          <w:left w:val="nil"/>
          <w:bottom w:val="nil"/>
          <w:right w:val="nil"/>
          <w:between w:val="nil"/>
        </w:pBdr>
        <w:spacing w:before="262" w:line="240" w:lineRule="auto"/>
        <w:ind w:left="25"/>
        <w:rPr>
          <w:rFonts w:ascii="Times New Roman" w:eastAsia="Times New Roman" w:hAnsi="Times New Roman" w:cs="Times New Roman"/>
          <w:color w:val="330000"/>
          <w:sz w:val="28"/>
          <w:szCs w:val="28"/>
        </w:rPr>
      </w:pPr>
      <w:proofErr w:type="spellStart"/>
      <w:r>
        <w:rPr>
          <w:rFonts w:ascii="Times New Roman" w:eastAsia="Times New Roman" w:hAnsi="Times New Roman" w:cs="Times New Roman"/>
          <w:color w:val="330000"/>
          <w:sz w:val="28"/>
          <w:szCs w:val="28"/>
          <w:highlight w:val="white"/>
        </w:rPr>
        <w:t>Căn</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cứ</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hợp</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đồng</w:t>
      </w:r>
      <w:proofErr w:type="spellEnd"/>
      <w:r>
        <w:rPr>
          <w:rFonts w:ascii="Times New Roman" w:eastAsia="Times New Roman" w:hAnsi="Times New Roman" w:cs="Times New Roman"/>
          <w:color w:val="330000"/>
          <w:sz w:val="28"/>
          <w:szCs w:val="28"/>
          <w:highlight w:val="white"/>
        </w:rPr>
        <w:t xml:space="preserve"> 2023, </w:t>
      </w:r>
      <w:proofErr w:type="spellStart"/>
      <w:r>
        <w:rPr>
          <w:rFonts w:ascii="Times New Roman" w:eastAsia="Times New Roman" w:hAnsi="Times New Roman" w:cs="Times New Roman"/>
          <w:color w:val="330000"/>
          <w:sz w:val="28"/>
          <w:szCs w:val="28"/>
          <w:highlight w:val="white"/>
        </w:rPr>
        <w:t>ký</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ngày</w:t>
      </w:r>
      <w:proofErr w:type="spellEnd"/>
      <w:r>
        <w:rPr>
          <w:rFonts w:ascii="Times New Roman" w:eastAsia="Times New Roman" w:hAnsi="Times New Roman" w:cs="Times New Roman"/>
          <w:color w:val="330000"/>
          <w:sz w:val="28"/>
          <w:szCs w:val="28"/>
          <w:highlight w:val="white"/>
        </w:rPr>
        <w:t xml:space="preserve"> 01/11/2023;</w:t>
      </w:r>
      <w:r>
        <w:rPr>
          <w:rFonts w:ascii="Times New Roman" w:eastAsia="Times New Roman" w:hAnsi="Times New Roman" w:cs="Times New Roman"/>
          <w:color w:val="330000"/>
          <w:sz w:val="28"/>
          <w:szCs w:val="28"/>
        </w:rPr>
        <w:t xml:space="preserve"> </w:t>
      </w:r>
    </w:p>
    <w:p w14:paraId="0000000F" w14:textId="77777777" w:rsidR="00CC6173" w:rsidRDefault="00103C04">
      <w:pPr>
        <w:widowControl w:val="0"/>
        <w:pBdr>
          <w:top w:val="nil"/>
          <w:left w:val="nil"/>
          <w:bottom w:val="nil"/>
          <w:right w:val="nil"/>
          <w:between w:val="nil"/>
        </w:pBdr>
        <w:spacing w:line="240" w:lineRule="auto"/>
        <w:ind w:left="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P</w:t>
      </w:r>
      <w:r>
        <w:rPr>
          <w:rFonts w:ascii="Times New Roman" w:eastAsia="Times New Roman" w:hAnsi="Times New Roman" w:cs="Times New Roman"/>
          <w:i/>
          <w:color w:val="000000"/>
          <w:sz w:val="28"/>
          <w:szCs w:val="28"/>
          <w:highlight w:val="white"/>
        </w:rPr>
        <w:t>ursuant to the 2023 contract, signed on November 1, 2023;</w:t>
      </w:r>
      <w:r>
        <w:rPr>
          <w:rFonts w:ascii="Times New Roman" w:eastAsia="Times New Roman" w:hAnsi="Times New Roman" w:cs="Times New Roman"/>
          <w:i/>
          <w:color w:val="000000"/>
          <w:sz w:val="28"/>
          <w:szCs w:val="28"/>
        </w:rPr>
        <w:t xml:space="preserve"> </w:t>
      </w:r>
    </w:p>
    <w:p w14:paraId="00000010" w14:textId="77777777" w:rsidR="00CC6173" w:rsidRDefault="00103C04">
      <w:pPr>
        <w:widowControl w:val="0"/>
        <w:pBdr>
          <w:top w:val="nil"/>
          <w:left w:val="nil"/>
          <w:bottom w:val="nil"/>
          <w:right w:val="nil"/>
          <w:between w:val="nil"/>
        </w:pBdr>
        <w:spacing w:before="265" w:line="240" w:lineRule="auto"/>
        <w:ind w:left="25"/>
        <w:rPr>
          <w:rFonts w:ascii="Times New Roman" w:eastAsia="Times New Roman" w:hAnsi="Times New Roman" w:cs="Times New Roman"/>
          <w:color w:val="330000"/>
          <w:sz w:val="28"/>
          <w:szCs w:val="28"/>
        </w:rPr>
      </w:pPr>
      <w:proofErr w:type="spellStart"/>
      <w:r>
        <w:rPr>
          <w:rFonts w:ascii="Times New Roman" w:eastAsia="Times New Roman" w:hAnsi="Times New Roman" w:cs="Times New Roman"/>
          <w:color w:val="330000"/>
          <w:sz w:val="28"/>
          <w:szCs w:val="28"/>
          <w:highlight w:val="white"/>
        </w:rPr>
        <w:t>Các</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căn</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nhu</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cầu</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và</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khả</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năng</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thực</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tế</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của</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các</w:t>
      </w:r>
      <w:proofErr w:type="spellEnd"/>
      <w:r>
        <w:rPr>
          <w:rFonts w:ascii="Times New Roman" w:eastAsia="Times New Roman" w:hAnsi="Times New Roman" w:cs="Times New Roman"/>
          <w:color w:val="330000"/>
          <w:sz w:val="28"/>
          <w:szCs w:val="28"/>
          <w:highlight w:val="white"/>
        </w:rPr>
        <w:t xml:space="preserve"> </w:t>
      </w:r>
      <w:proofErr w:type="spellStart"/>
      <w:r>
        <w:rPr>
          <w:rFonts w:ascii="Times New Roman" w:eastAsia="Times New Roman" w:hAnsi="Times New Roman" w:cs="Times New Roman"/>
          <w:color w:val="330000"/>
          <w:sz w:val="28"/>
          <w:szCs w:val="28"/>
          <w:highlight w:val="white"/>
        </w:rPr>
        <w:t>bên</w:t>
      </w:r>
      <w:proofErr w:type="spellEnd"/>
      <w:r>
        <w:rPr>
          <w:rFonts w:ascii="Times New Roman" w:eastAsia="Times New Roman" w:hAnsi="Times New Roman" w:cs="Times New Roman"/>
          <w:color w:val="330000"/>
          <w:sz w:val="28"/>
          <w:szCs w:val="28"/>
          <w:highlight w:val="white"/>
        </w:rPr>
        <w:t>;</w:t>
      </w:r>
      <w:r>
        <w:rPr>
          <w:rFonts w:ascii="Times New Roman" w:eastAsia="Times New Roman" w:hAnsi="Times New Roman" w:cs="Times New Roman"/>
          <w:color w:val="330000"/>
          <w:sz w:val="28"/>
          <w:szCs w:val="28"/>
        </w:rPr>
        <w:t xml:space="preserve"> </w:t>
      </w:r>
    </w:p>
    <w:p w14:paraId="00000011" w14:textId="77777777" w:rsidR="00CC6173" w:rsidRDefault="00103C04">
      <w:pPr>
        <w:widowControl w:val="0"/>
        <w:pBdr>
          <w:top w:val="nil"/>
          <w:left w:val="nil"/>
          <w:bottom w:val="nil"/>
          <w:right w:val="nil"/>
          <w:between w:val="nil"/>
        </w:pBdr>
        <w:spacing w:line="240" w:lineRule="auto"/>
        <w:ind w:left="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w:t>
      </w:r>
      <w:r>
        <w:rPr>
          <w:rFonts w:ascii="Times New Roman" w:eastAsia="Times New Roman" w:hAnsi="Times New Roman" w:cs="Times New Roman"/>
          <w:i/>
          <w:color w:val="000000"/>
          <w:sz w:val="28"/>
          <w:szCs w:val="28"/>
          <w:highlight w:val="white"/>
        </w:rPr>
        <w:t>ased on the actual needs and capabilities of the parties;</w:t>
      </w:r>
      <w:r>
        <w:rPr>
          <w:rFonts w:ascii="Times New Roman" w:eastAsia="Times New Roman" w:hAnsi="Times New Roman" w:cs="Times New Roman"/>
          <w:i/>
          <w:color w:val="000000"/>
          <w:sz w:val="28"/>
          <w:szCs w:val="28"/>
        </w:rPr>
        <w:t xml:space="preserve"> </w:t>
      </w:r>
    </w:p>
    <w:p w14:paraId="00000012" w14:textId="77777777" w:rsidR="00CC6173" w:rsidRDefault="00103C04">
      <w:pPr>
        <w:widowControl w:val="0"/>
        <w:pBdr>
          <w:top w:val="nil"/>
          <w:left w:val="nil"/>
          <w:bottom w:val="nil"/>
          <w:right w:val="nil"/>
          <w:between w:val="nil"/>
        </w:pBdr>
        <w:spacing w:before="263" w:line="240" w:lineRule="auto"/>
        <w:ind w:left="2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330000"/>
          <w:sz w:val="28"/>
          <w:szCs w:val="28"/>
          <w:highlight w:val="white"/>
        </w:rPr>
        <w:t>Hôm</w:t>
      </w:r>
      <w:proofErr w:type="spellEnd"/>
      <w:r>
        <w:rPr>
          <w:rFonts w:ascii="Times New Roman" w:eastAsia="Times New Roman" w:hAnsi="Times New Roman" w:cs="Times New Roman"/>
          <w:color w:val="330000"/>
          <w:sz w:val="28"/>
          <w:szCs w:val="28"/>
          <w:highlight w:val="white"/>
        </w:rPr>
        <w:t xml:space="preserve"> nay, </w:t>
      </w:r>
      <w:proofErr w:type="spellStart"/>
      <w:r>
        <w:rPr>
          <w:rFonts w:ascii="Times New Roman" w:eastAsia="Times New Roman" w:hAnsi="Times New Roman" w:cs="Times New Roman"/>
          <w:color w:val="000000"/>
          <w:sz w:val="28"/>
          <w:szCs w:val="28"/>
          <w:highlight w:val="white"/>
        </w:rPr>
        <w:t>ngày</w:t>
      </w:r>
      <w:proofErr w:type="spellEnd"/>
      <w:r>
        <w:rPr>
          <w:rFonts w:ascii="Times New Roman" w:eastAsia="Times New Roman" w:hAnsi="Times New Roman" w:cs="Times New Roman"/>
          <w:color w:val="000000"/>
          <w:sz w:val="28"/>
          <w:szCs w:val="28"/>
          <w:highlight w:val="white"/>
        </w:rPr>
        <w:t xml:space="preserve"> 02 </w:t>
      </w:r>
      <w:proofErr w:type="spellStart"/>
      <w:r>
        <w:rPr>
          <w:rFonts w:ascii="Times New Roman" w:eastAsia="Times New Roman" w:hAnsi="Times New Roman" w:cs="Times New Roman"/>
          <w:color w:val="000000"/>
          <w:sz w:val="28"/>
          <w:szCs w:val="28"/>
          <w:highlight w:val="white"/>
        </w:rPr>
        <w:t>tháng</w:t>
      </w:r>
      <w:proofErr w:type="spellEnd"/>
      <w:r>
        <w:rPr>
          <w:rFonts w:ascii="Times New Roman" w:eastAsia="Times New Roman" w:hAnsi="Times New Roman" w:cs="Times New Roman"/>
          <w:color w:val="000000"/>
          <w:sz w:val="28"/>
          <w:szCs w:val="28"/>
          <w:highlight w:val="white"/>
        </w:rPr>
        <w:t xml:space="preserve"> 12 </w:t>
      </w:r>
      <w:proofErr w:type="spellStart"/>
      <w:r>
        <w:rPr>
          <w:rFonts w:ascii="Times New Roman" w:eastAsia="Times New Roman" w:hAnsi="Times New Roman" w:cs="Times New Roman"/>
          <w:color w:val="000000"/>
          <w:sz w:val="28"/>
          <w:szCs w:val="28"/>
          <w:highlight w:val="white"/>
        </w:rPr>
        <w:t>năm</w:t>
      </w:r>
      <w:proofErr w:type="spellEnd"/>
      <w:r>
        <w:rPr>
          <w:rFonts w:ascii="Times New Roman" w:eastAsia="Times New Roman" w:hAnsi="Times New Roman" w:cs="Times New Roman"/>
          <w:color w:val="000000"/>
          <w:sz w:val="28"/>
          <w:szCs w:val="28"/>
          <w:highlight w:val="white"/>
        </w:rPr>
        <w:t xml:space="preserve"> 2024,</w:t>
      </w:r>
      <w:r>
        <w:rPr>
          <w:rFonts w:ascii="Times New Roman" w:eastAsia="Times New Roman" w:hAnsi="Times New Roman" w:cs="Times New Roman"/>
          <w:color w:val="000000"/>
          <w:sz w:val="28"/>
          <w:szCs w:val="28"/>
        </w:rPr>
        <w:t xml:space="preserve"> </w:t>
      </w:r>
    </w:p>
    <w:p w14:paraId="00000013" w14:textId="77777777" w:rsidR="00CC6173" w:rsidRDefault="00103C04">
      <w:pPr>
        <w:widowControl w:val="0"/>
        <w:pBdr>
          <w:top w:val="nil"/>
          <w:left w:val="nil"/>
          <w:bottom w:val="nil"/>
          <w:right w:val="nil"/>
          <w:between w:val="nil"/>
        </w:pBdr>
        <w:spacing w:before="271" w:line="229" w:lineRule="auto"/>
        <w:ind w:left="20" w:right="2" w:firstLine="5"/>
        <w:jc w:val="both"/>
        <w:rPr>
          <w:rFonts w:ascii="Times New Roman" w:eastAsia="Times New Roman" w:hAnsi="Times New Roman" w:cs="Times New Roman"/>
          <w:color w:val="330000"/>
          <w:sz w:val="28"/>
          <w:szCs w:val="28"/>
        </w:rPr>
      </w:pP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khoản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ty</w:t>
      </w:r>
      <w:proofErr w:type="spellEnd"/>
      <w:r>
        <w:rPr>
          <w:rFonts w:ascii="Times New Roman" w:eastAsia="Times New Roman" w:hAnsi="Times New Roman" w:cs="Times New Roman"/>
          <w:color w:val="000000"/>
          <w:sz w:val="28"/>
          <w:szCs w:val="28"/>
        </w:rPr>
        <w:t xml:space="preserve"> TNHH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Đỗ</w:t>
      </w:r>
      <w:proofErr w:type="spellEnd"/>
      <w:r>
        <w:rPr>
          <w:rFonts w:ascii="Times New Roman" w:eastAsia="Times New Roman" w:hAnsi="Times New Roman" w:cs="Times New Roman"/>
          <w:color w:val="000000"/>
          <w:sz w:val="28"/>
          <w:szCs w:val="28"/>
        </w:rPr>
        <w:t xml:space="preserve"> _ </w:t>
      </w:r>
      <w:proofErr w:type="spellStart"/>
      <w:r>
        <w:rPr>
          <w:rFonts w:ascii="Times New Roman" w:eastAsia="Times New Roman" w:hAnsi="Times New Roman" w:cs="Times New Roman"/>
          <w:color w:val="000000"/>
          <w:sz w:val="28"/>
          <w:szCs w:val="28"/>
        </w:rPr>
        <w:t>Ngân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hàng</w:t>
      </w:r>
      <w:proofErr w:type="spellEnd"/>
      <w:r>
        <w:rPr>
          <w:rFonts w:ascii="Times New Roman" w:eastAsia="Times New Roman" w:hAnsi="Times New Roman" w:cs="Times New Roman"/>
          <w:color w:val="000000"/>
          <w:sz w:val="28"/>
          <w:szCs w:val="28"/>
        </w:rPr>
        <w:t xml:space="preserve"> TMCP </w:t>
      </w:r>
      <w:proofErr w:type="spellStart"/>
      <w:r>
        <w:rPr>
          <w:rFonts w:ascii="Times New Roman" w:eastAsia="Times New Roman" w:hAnsi="Times New Roman" w:cs="Times New Roman"/>
          <w:color w:val="000000"/>
          <w:sz w:val="28"/>
          <w:szCs w:val="28"/>
        </w:rPr>
        <w:t>Ngoại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Việt</w:t>
      </w:r>
      <w:proofErr w:type="spellEnd"/>
      <w:r>
        <w:rPr>
          <w:rFonts w:ascii="Times New Roman" w:eastAsia="Times New Roman" w:hAnsi="Times New Roman" w:cs="Times New Roman"/>
          <w:color w:val="000000"/>
          <w:sz w:val="28"/>
          <w:szCs w:val="28"/>
        </w:rPr>
        <w:t xml:space="preserve"> Nam </w:t>
      </w:r>
      <w:proofErr w:type="spellStart"/>
      <w:r>
        <w:rPr>
          <w:rFonts w:ascii="Times New Roman" w:eastAsia="Times New Roman" w:hAnsi="Times New Roman" w:cs="Times New Roman"/>
          <w:color w:val="330000"/>
          <w:sz w:val="28"/>
          <w:szCs w:val="28"/>
        </w:rPr>
        <w:t>Hai</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bên</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chúng</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tôi</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thống</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nhất</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ý </w:t>
      </w:r>
      <w:proofErr w:type="spellStart"/>
      <w:r>
        <w:rPr>
          <w:rFonts w:ascii="Times New Roman" w:eastAsia="Times New Roman" w:hAnsi="Times New Roman" w:cs="Times New Roman"/>
          <w:color w:val="330000"/>
          <w:sz w:val="28"/>
          <w:szCs w:val="28"/>
        </w:rPr>
        <w:t>ký</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kết</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phụ</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lục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trả</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nợ</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vay</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kèm</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theo</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hợp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2023, </w:t>
      </w:r>
      <w:proofErr w:type="spellStart"/>
      <w:r>
        <w:rPr>
          <w:rFonts w:ascii="Times New Roman" w:eastAsia="Times New Roman" w:hAnsi="Times New Roman" w:cs="Times New Roman"/>
          <w:color w:val="330000"/>
          <w:sz w:val="28"/>
          <w:szCs w:val="28"/>
        </w:rPr>
        <w:t>ký</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ngày</w:t>
      </w:r>
      <w:proofErr w:type="spellEnd"/>
      <w:r>
        <w:rPr>
          <w:rFonts w:ascii="Times New Roman" w:eastAsia="Times New Roman" w:hAnsi="Times New Roman" w:cs="Times New Roman"/>
          <w:color w:val="330000"/>
          <w:sz w:val="28"/>
          <w:szCs w:val="28"/>
        </w:rPr>
        <w:t xml:space="preserve"> 01/11/2023 (</w:t>
      </w:r>
      <w:proofErr w:type="spellStart"/>
      <w:r>
        <w:rPr>
          <w:rFonts w:ascii="Times New Roman" w:eastAsia="Times New Roman" w:hAnsi="Times New Roman" w:cs="Times New Roman"/>
          <w:color w:val="330000"/>
          <w:sz w:val="28"/>
          <w:szCs w:val="28"/>
        </w:rPr>
        <w:t>sau</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đây</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gọi</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tắt</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là</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hợp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2023), </w:t>
      </w:r>
      <w:proofErr w:type="spellStart"/>
      <w:r>
        <w:rPr>
          <w:rFonts w:ascii="Times New Roman" w:eastAsia="Times New Roman" w:hAnsi="Times New Roman" w:cs="Times New Roman"/>
          <w:color w:val="330000"/>
          <w:sz w:val="28"/>
          <w:szCs w:val="28"/>
        </w:rPr>
        <w:t>với</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các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nội</w:t>
      </w:r>
      <w:proofErr w:type="spellEnd"/>
      <w:r>
        <w:rPr>
          <w:rFonts w:ascii="Times New Roman" w:eastAsia="Times New Roman" w:hAnsi="Times New Roman" w:cs="Times New Roman"/>
          <w:color w:val="330000"/>
          <w:sz w:val="28"/>
          <w:szCs w:val="28"/>
        </w:rPr>
        <w:t xml:space="preserve"> dung </w:t>
      </w:r>
      <w:proofErr w:type="spellStart"/>
      <w:r>
        <w:rPr>
          <w:rFonts w:ascii="Times New Roman" w:eastAsia="Times New Roman" w:hAnsi="Times New Roman" w:cs="Times New Roman"/>
          <w:color w:val="330000"/>
          <w:sz w:val="28"/>
          <w:szCs w:val="28"/>
        </w:rPr>
        <w:t>sau</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đây</w:t>
      </w:r>
      <w:proofErr w:type="spellEnd"/>
      <w:r>
        <w:rPr>
          <w:rFonts w:ascii="Times New Roman" w:eastAsia="Times New Roman" w:hAnsi="Times New Roman" w:cs="Times New Roman"/>
          <w:color w:val="330000"/>
          <w:sz w:val="28"/>
          <w:szCs w:val="28"/>
        </w:rPr>
        <w:t>:</w:t>
      </w:r>
    </w:p>
    <w:p w14:paraId="00000014" w14:textId="77777777" w:rsidR="00CC6173" w:rsidRDefault="00103C04" w:rsidP="0088410B">
      <w:pPr>
        <w:widowControl w:val="0"/>
        <w:pBdr>
          <w:top w:val="nil"/>
          <w:left w:val="nil"/>
          <w:bottom w:val="nil"/>
          <w:right w:val="nil"/>
          <w:between w:val="nil"/>
        </w:pBdr>
        <w:spacing w:before="240" w:line="240" w:lineRule="auto"/>
        <w:ind w:left="6" w:right="34" w:hanging="6"/>
        <w:rPr>
          <w:rFonts w:ascii="Times New Roman" w:eastAsia="Times New Roman" w:hAnsi="Times New Roman" w:cs="Times New Roman"/>
          <w:i/>
          <w:color w:val="330000"/>
          <w:sz w:val="28"/>
          <w:szCs w:val="28"/>
        </w:rPr>
      </w:pPr>
      <w:r>
        <w:rPr>
          <w:rFonts w:ascii="Times New Roman" w:eastAsia="Times New Roman" w:hAnsi="Times New Roman" w:cs="Times New Roman"/>
          <w:i/>
          <w:color w:val="330000"/>
          <w:sz w:val="28"/>
          <w:szCs w:val="28"/>
        </w:rPr>
        <w:t xml:space="preserve">Account holder: Do Investment Company Limited _ Joint Stock Commercial Bank for Foreign Trade of Vietnam. </w:t>
      </w:r>
    </w:p>
    <w:p w14:paraId="00000015" w14:textId="77777777" w:rsidR="00CC6173" w:rsidRDefault="00103C04">
      <w:pPr>
        <w:widowControl w:val="0"/>
        <w:pBdr>
          <w:top w:val="nil"/>
          <w:left w:val="nil"/>
          <w:bottom w:val="nil"/>
          <w:right w:val="nil"/>
          <w:between w:val="nil"/>
        </w:pBdr>
        <w:spacing w:before="7" w:line="229" w:lineRule="auto"/>
        <w:ind w:left="6" w:right="38" w:firstLine="25"/>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330000"/>
          <w:sz w:val="28"/>
          <w:szCs w:val="28"/>
        </w:rPr>
        <w:t>O</w:t>
      </w:r>
      <w:r>
        <w:rPr>
          <w:rFonts w:ascii="Times New Roman" w:eastAsia="Times New Roman" w:hAnsi="Times New Roman" w:cs="Times New Roman"/>
          <w:i/>
          <w:color w:val="000000"/>
          <w:sz w:val="28"/>
          <w:szCs w:val="28"/>
        </w:rPr>
        <w:t xml:space="preserve">ur two Parties both agreed to sign the loan repayment appendix attached to the 2023 Loan Agreement, signed on November 1, 2023 (hereinafter referred to as the 2023 Loan Agreement), with the following contents: </w:t>
      </w:r>
    </w:p>
    <w:p w14:paraId="00000016" w14:textId="77777777" w:rsidR="00CC6173" w:rsidRDefault="00103C04">
      <w:pPr>
        <w:widowControl w:val="0"/>
        <w:pBdr>
          <w:top w:val="nil"/>
          <w:left w:val="nil"/>
          <w:bottom w:val="nil"/>
          <w:right w:val="nil"/>
          <w:between w:val="nil"/>
        </w:pBdr>
        <w:spacing w:before="545" w:line="240" w:lineRule="auto"/>
        <w:ind w:left="20"/>
        <w:rPr>
          <w:rFonts w:ascii="Times New Roman" w:eastAsia="Times New Roman" w:hAnsi="Times New Roman" w:cs="Times New Roman"/>
          <w:b/>
          <w:color w:val="330000"/>
          <w:sz w:val="28"/>
          <w:szCs w:val="28"/>
        </w:rPr>
      </w:pPr>
      <w:proofErr w:type="spellStart"/>
      <w:proofErr w:type="gramStart"/>
      <w:r>
        <w:rPr>
          <w:rFonts w:ascii="Times New Roman" w:eastAsia="Times New Roman" w:hAnsi="Times New Roman" w:cs="Times New Roman"/>
          <w:b/>
          <w:color w:val="330000"/>
          <w:sz w:val="28"/>
          <w:szCs w:val="28"/>
          <w:highlight w:val="white"/>
        </w:rPr>
        <w:lastRenderedPageBreak/>
        <w:t>Điều</w:t>
      </w:r>
      <w:proofErr w:type="spellEnd"/>
      <w:r>
        <w:rPr>
          <w:rFonts w:ascii="Times New Roman" w:eastAsia="Times New Roman" w:hAnsi="Times New Roman" w:cs="Times New Roman"/>
          <w:b/>
          <w:color w:val="330000"/>
          <w:sz w:val="28"/>
          <w:szCs w:val="28"/>
          <w:highlight w:val="white"/>
        </w:rPr>
        <w:t xml:space="preserve"> 1.</w:t>
      </w:r>
      <w:proofErr w:type="gram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Thỏa</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thuận</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về</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phương</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pháp</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thanh</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toán</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nợ</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vay</w:t>
      </w:r>
      <w:proofErr w:type="spellEnd"/>
      <w:r>
        <w:rPr>
          <w:rFonts w:ascii="Times New Roman" w:eastAsia="Times New Roman" w:hAnsi="Times New Roman" w:cs="Times New Roman"/>
          <w:b/>
          <w:color w:val="330000"/>
          <w:sz w:val="28"/>
          <w:szCs w:val="28"/>
        </w:rPr>
        <w:t xml:space="preserve"> </w:t>
      </w:r>
    </w:p>
    <w:p w14:paraId="00000017" w14:textId="12A92363" w:rsidR="00CC6173" w:rsidRDefault="00103C04">
      <w:pPr>
        <w:widowControl w:val="0"/>
        <w:pBdr>
          <w:top w:val="nil"/>
          <w:left w:val="nil"/>
          <w:bottom w:val="nil"/>
          <w:right w:val="nil"/>
          <w:between w:val="nil"/>
        </w:pBdr>
        <w:spacing w:line="229" w:lineRule="auto"/>
        <w:ind w:left="17" w:right="11" w:firstLine="722"/>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thỏa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án</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2023 (01/11/2023) </w:t>
      </w:r>
      <w:proofErr w:type="spellStart"/>
      <w:r>
        <w:rPr>
          <w:rFonts w:ascii="Times New Roman" w:eastAsia="Times New Roman" w:hAnsi="Times New Roman" w:cs="Times New Roman"/>
          <w:color w:val="000000"/>
          <w:sz w:val="28"/>
          <w:szCs w:val="28"/>
        </w:rPr>
        <w:t>như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thỏa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1,100,000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ngàn</w:t>
      </w:r>
      <w:proofErr w:type="spellEnd"/>
      <w:r w:rsidR="00A125A4">
        <w:rPr>
          <w:rFonts w:ascii="Times New Roman" w:eastAsia="Times New Roman" w:hAnsi="Times New Roman" w:cs="Times New Roman"/>
          <w:color w:val="000000"/>
          <w:sz w:val="28"/>
          <w:szCs w:val="28"/>
        </w:rPr>
        <w:t xml:space="preserve"> </w:t>
      </w:r>
      <w:proofErr w:type="spellStart"/>
      <w:r w:rsidR="00A125A4">
        <w:rPr>
          <w:rFonts w:ascii="Times New Roman" w:eastAsia="Times New Roman" w:hAnsi="Times New Roman" w:cs="Times New Roman"/>
          <w:color w:val="000000"/>
          <w:sz w:val="28"/>
          <w:szCs w:val="28"/>
        </w:rPr>
        <w:t>đô</w:t>
      </w:r>
      <w:proofErr w:type="spellEnd"/>
      <w:r w:rsidR="00A125A4">
        <w:rPr>
          <w:rFonts w:ascii="Times New Roman" w:eastAsia="Times New Roman" w:hAnsi="Times New Roman" w:cs="Times New Roman"/>
          <w:color w:val="000000"/>
          <w:sz w:val="28"/>
          <w:szCs w:val="28"/>
        </w:rPr>
        <w:t xml:space="preserve"> la </w:t>
      </w:r>
      <w:proofErr w:type="spellStart"/>
      <w:r w:rsidR="00A125A4">
        <w:rPr>
          <w:rFonts w:ascii="Times New Roman" w:eastAsia="Times New Roman" w:hAnsi="Times New Roman" w:cs="Times New Roman"/>
          <w:color w:val="000000"/>
          <w:sz w:val="28"/>
          <w:szCs w:val="28"/>
        </w:rPr>
        <w:t>Mỹ</w:t>
      </w:r>
      <w:proofErr w:type="spellEnd"/>
      <w:r w:rsidR="00A125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Bên</w:t>
      </w:r>
      <w:proofErr w:type="spellEnd"/>
      <w:r>
        <w:rPr>
          <w:rFonts w:ascii="Times New Roman" w:eastAsia="Times New Roman" w:hAnsi="Times New Roman" w:cs="Times New Roman"/>
          <w:color w:val="000000"/>
          <w:sz w:val="28"/>
          <w:szCs w:val="28"/>
        </w:rPr>
        <w:t xml:space="preserve"> B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195,</w:t>
      </w:r>
      <w:r w:rsidR="002062E6">
        <w:rPr>
          <w:rFonts w:ascii="Times New Roman" w:eastAsia="Times New Roman" w:hAnsi="Times New Roman" w:cs="Times New Roman"/>
          <w:color w:val="000000"/>
          <w:sz w:val="28"/>
          <w:szCs w:val="28"/>
        </w:rPr>
        <w:t>176</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w:t>
      </w:r>
      <w:r w:rsidR="002062E6">
        <w:rPr>
          <w:rFonts w:ascii="Times New Roman" w:eastAsia="Times New Roman" w:hAnsi="Times New Roman" w:cs="Times New Roman"/>
          <w:color w:val="000000"/>
          <w:sz w:val="28"/>
          <w:szCs w:val="28"/>
        </w:rPr>
        <w:t>t</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trăm</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chín</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mươi</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lăm</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ngàn</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và</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một</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trăm</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bảy</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mươi</w:t>
      </w:r>
      <w:proofErr w:type="spellEnd"/>
      <w:r w:rsidR="002062E6">
        <w:rPr>
          <w:rFonts w:ascii="Times New Roman" w:eastAsia="Times New Roman" w:hAnsi="Times New Roman" w:cs="Times New Roman"/>
          <w:color w:val="000000"/>
          <w:sz w:val="28"/>
          <w:szCs w:val="28"/>
        </w:rPr>
        <w:t xml:space="preserve"> </w:t>
      </w:r>
      <w:proofErr w:type="spellStart"/>
      <w:r w:rsidR="002062E6">
        <w:rPr>
          <w:rFonts w:ascii="Times New Roman" w:eastAsia="Times New Roman" w:hAnsi="Times New Roman" w:cs="Times New Roman"/>
          <w:color w:val="000000"/>
          <w:sz w:val="28"/>
          <w:szCs w:val="28"/>
        </w:rPr>
        <w:t>sáu</w:t>
      </w:r>
      <w:proofErr w:type="spellEnd"/>
      <w:r w:rsidRPr="00103C04">
        <w:rPr>
          <w:rFonts w:ascii="Times New Roman" w:eastAsia="Times New Roman" w:hAnsi="Times New Roman" w:cs="Times New Roman"/>
          <w:color w:val="FF0000"/>
          <w:sz w:val="28"/>
          <w:szCs w:val="28"/>
        </w:rPr>
        <w:t xml:space="preserve"> </w:t>
      </w:r>
      <w:proofErr w:type="spellStart"/>
      <w:r w:rsidR="00F1134B" w:rsidRPr="003A5009">
        <w:rPr>
          <w:rFonts w:ascii="Times New Roman" w:eastAsia="Times New Roman" w:hAnsi="Times New Roman" w:cs="Times New Roman"/>
          <w:sz w:val="28"/>
          <w:szCs w:val="28"/>
        </w:rPr>
        <w:t>đô</w:t>
      </w:r>
      <w:proofErr w:type="spellEnd"/>
      <w:r w:rsidR="00F1134B" w:rsidRPr="003A5009">
        <w:rPr>
          <w:rFonts w:ascii="Times New Roman" w:eastAsia="Times New Roman" w:hAnsi="Times New Roman" w:cs="Times New Roman"/>
          <w:sz w:val="28"/>
          <w:szCs w:val="28"/>
        </w:rPr>
        <w:t xml:space="preserve"> la </w:t>
      </w:r>
      <w:proofErr w:type="spellStart"/>
      <w:r w:rsidR="00F1134B" w:rsidRPr="003A5009">
        <w:rPr>
          <w:rFonts w:ascii="Times New Roman" w:eastAsia="Times New Roman" w:hAnsi="Times New Roman" w:cs="Times New Roman"/>
          <w:sz w:val="28"/>
          <w:szCs w:val="28"/>
        </w:rPr>
        <w:t>Mỹ</w:t>
      </w:r>
      <w:proofErr w:type="spellEnd"/>
      <w:r w:rsidR="00F1134B" w:rsidRPr="003A5009">
        <w:rPr>
          <w:rFonts w:ascii="Times New Roman" w:eastAsia="Times New Roman" w:hAnsi="Times New Roman" w:cs="Times New Roman"/>
          <w:sz w:val="28"/>
          <w:szCs w:val="28"/>
        </w:rPr>
        <w:t>)</w:t>
      </w:r>
      <w:r w:rsidRPr="003A5009">
        <w:rPr>
          <w:rFonts w:ascii="Times New Roman" w:eastAsia="Times New Roman" w:hAnsi="Times New Roman" w:cs="Times New Roman"/>
          <w:sz w:val="28"/>
          <w:szCs w:val="28"/>
        </w:rPr>
        <w:t xml:space="preserve">.  </w:t>
      </w:r>
    </w:p>
    <w:p w14:paraId="00000018" w14:textId="3E095B6C" w:rsidR="00CC6173" w:rsidRDefault="002062E6" w:rsidP="001916F3">
      <w:pPr>
        <w:widowControl w:val="0"/>
        <w:pBdr>
          <w:top w:val="nil"/>
          <w:left w:val="nil"/>
          <w:bottom w:val="nil"/>
          <w:right w:val="nil"/>
          <w:between w:val="nil"/>
        </w:pBdr>
        <w:spacing w:before="307" w:line="240" w:lineRule="auto"/>
        <w:ind w:left="20" w:firstLine="70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Bên</w:t>
      </w:r>
      <w:proofErr w:type="spellEnd"/>
      <w:r>
        <w:rPr>
          <w:rFonts w:ascii="Times New Roman" w:eastAsia="Times New Roman" w:hAnsi="Times New Roman" w:cs="Times New Roman"/>
          <w:color w:val="000000"/>
          <w:sz w:val="28"/>
          <w:szCs w:val="28"/>
        </w:rPr>
        <w:t xml:space="preserve"> B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95,176</w:t>
      </w:r>
      <w:r w:rsidR="00103C04">
        <w:rPr>
          <w:rFonts w:ascii="Times New Roman" w:eastAsia="Times New Roman" w:hAnsi="Times New Roman" w:cs="Times New Roman"/>
          <w:color w:val="000000"/>
          <w:sz w:val="28"/>
          <w:szCs w:val="28"/>
        </w:rPr>
        <w:t xml:space="preserve"> USD </w:t>
      </w:r>
      <w:proofErr w:type="spellStart"/>
      <w:r w:rsidR="00103C04">
        <w:rPr>
          <w:rFonts w:ascii="Times New Roman" w:eastAsia="Times New Roman" w:hAnsi="Times New Roman" w:cs="Times New Roman"/>
          <w:color w:val="000000"/>
          <w:sz w:val="28"/>
          <w:szCs w:val="28"/>
        </w:rPr>
        <w:t>của</w:t>
      </w:r>
      <w:proofErr w:type="spellEnd"/>
      <w:r w:rsidR="00103C04">
        <w:rPr>
          <w:rFonts w:ascii="Times New Roman" w:eastAsia="Times New Roman" w:hAnsi="Times New Roman" w:cs="Times New Roman"/>
          <w:color w:val="000000"/>
          <w:sz w:val="28"/>
          <w:szCs w:val="28"/>
        </w:rPr>
        <w:t xml:space="preserve"> </w:t>
      </w:r>
      <w:proofErr w:type="spellStart"/>
      <w:r w:rsidR="00103C04">
        <w:rPr>
          <w:rFonts w:ascii="Times New Roman" w:eastAsia="Times New Roman" w:hAnsi="Times New Roman" w:cs="Times New Roman"/>
          <w:color w:val="000000"/>
          <w:sz w:val="28"/>
          <w:szCs w:val="28"/>
        </w:rPr>
        <w:t>hợp</w:t>
      </w:r>
      <w:proofErr w:type="spellEnd"/>
      <w:r w:rsidR="00103C04">
        <w:rPr>
          <w:rFonts w:ascii="Times New Roman" w:eastAsia="Times New Roman" w:hAnsi="Times New Roman" w:cs="Times New Roman"/>
          <w:color w:val="000000"/>
          <w:sz w:val="28"/>
          <w:szCs w:val="28"/>
        </w:rPr>
        <w:t xml:space="preserve"> </w:t>
      </w:r>
      <w:proofErr w:type="spellStart"/>
      <w:r w:rsidR="00103C04">
        <w:rPr>
          <w:rFonts w:ascii="Times New Roman" w:eastAsia="Times New Roman" w:hAnsi="Times New Roman" w:cs="Times New Roman"/>
          <w:color w:val="000000"/>
          <w:sz w:val="28"/>
          <w:szCs w:val="28"/>
        </w:rPr>
        <w:t>đồng</w:t>
      </w:r>
      <w:proofErr w:type="spellEnd"/>
      <w:r w:rsidR="00103C04">
        <w:rPr>
          <w:rFonts w:ascii="Times New Roman" w:eastAsia="Times New Roman" w:hAnsi="Times New Roman" w:cs="Times New Roman"/>
          <w:color w:val="000000"/>
          <w:sz w:val="28"/>
          <w:szCs w:val="28"/>
        </w:rPr>
        <w:t xml:space="preserve"> </w:t>
      </w:r>
      <w:proofErr w:type="spellStart"/>
      <w:r w:rsidR="00103C04">
        <w:rPr>
          <w:rFonts w:ascii="Times New Roman" w:eastAsia="Times New Roman" w:hAnsi="Times New Roman" w:cs="Times New Roman"/>
          <w:color w:val="000000"/>
          <w:sz w:val="28"/>
          <w:szCs w:val="28"/>
        </w:rPr>
        <w:t>vay</w:t>
      </w:r>
      <w:proofErr w:type="spellEnd"/>
      <w:r w:rsidR="00103C04">
        <w:rPr>
          <w:rFonts w:ascii="Times New Roman" w:eastAsia="Times New Roman" w:hAnsi="Times New Roman" w:cs="Times New Roman"/>
          <w:color w:val="000000"/>
          <w:sz w:val="28"/>
          <w:szCs w:val="28"/>
        </w:rPr>
        <w:t xml:space="preserve"> 2023 chi </w:t>
      </w:r>
      <w:proofErr w:type="spellStart"/>
      <w:r w:rsidR="00103C04">
        <w:rPr>
          <w:rFonts w:ascii="Times New Roman" w:eastAsia="Times New Roman" w:hAnsi="Times New Roman" w:cs="Times New Roman"/>
          <w:color w:val="000000"/>
          <w:sz w:val="28"/>
          <w:szCs w:val="28"/>
        </w:rPr>
        <w:t>trả</w:t>
      </w:r>
      <w:proofErr w:type="spellEnd"/>
      <w:r w:rsidR="00103C04">
        <w:rPr>
          <w:rFonts w:ascii="Times New Roman" w:eastAsia="Times New Roman" w:hAnsi="Times New Roman" w:cs="Times New Roman"/>
          <w:color w:val="000000"/>
          <w:sz w:val="28"/>
          <w:szCs w:val="28"/>
        </w:rPr>
        <w:t xml:space="preserve"> </w:t>
      </w:r>
      <w:proofErr w:type="spellStart"/>
      <w:r w:rsidR="00103C04">
        <w:rPr>
          <w:rFonts w:ascii="Times New Roman" w:eastAsia="Times New Roman" w:hAnsi="Times New Roman" w:cs="Times New Roman"/>
          <w:color w:val="000000"/>
          <w:sz w:val="28"/>
          <w:szCs w:val="28"/>
        </w:rPr>
        <w:t>nợ</w:t>
      </w:r>
      <w:proofErr w:type="spellEnd"/>
      <w:r w:rsidR="00103C04">
        <w:rPr>
          <w:rFonts w:ascii="Times New Roman" w:eastAsia="Times New Roman" w:hAnsi="Times New Roman" w:cs="Times New Roman"/>
          <w:color w:val="000000"/>
          <w:sz w:val="28"/>
          <w:szCs w:val="28"/>
        </w:rPr>
        <w:t xml:space="preserve"> </w:t>
      </w:r>
      <w:proofErr w:type="spellStart"/>
      <w:r w:rsidR="00103C04">
        <w:rPr>
          <w:rFonts w:ascii="Times New Roman" w:eastAsia="Times New Roman" w:hAnsi="Times New Roman" w:cs="Times New Roman"/>
          <w:color w:val="000000"/>
          <w:sz w:val="28"/>
          <w:szCs w:val="28"/>
        </w:rPr>
        <w:t>vay</w:t>
      </w:r>
      <w:proofErr w:type="spellEnd"/>
      <w:r w:rsidR="00103C04">
        <w:rPr>
          <w:rFonts w:ascii="Times New Roman" w:eastAsia="Times New Roman" w:hAnsi="Times New Roman" w:cs="Times New Roman"/>
          <w:color w:val="000000"/>
          <w:sz w:val="28"/>
          <w:szCs w:val="28"/>
        </w:rPr>
        <w:t xml:space="preserve"> </w:t>
      </w:r>
    </w:p>
    <w:p w14:paraId="144D100F" w14:textId="77777777" w:rsidR="001916F3" w:rsidRPr="001916F3" w:rsidRDefault="00103C04" w:rsidP="001916F3">
      <w:pPr>
        <w:widowControl w:val="0"/>
        <w:pBdr>
          <w:top w:val="nil"/>
          <w:left w:val="nil"/>
          <w:bottom w:val="nil"/>
          <w:right w:val="nil"/>
          <w:between w:val="nil"/>
        </w:pBdr>
        <w:spacing w:before="307" w:line="240" w:lineRule="auto"/>
        <w:ind w:left="20" w:firstLine="700"/>
        <w:jc w:val="both"/>
        <w:rPr>
          <w:rFonts w:ascii="Times New Roman" w:eastAsia="Times New Roman" w:hAnsi="Times New Roman" w:cs="Times New Roman"/>
          <w:color w:val="000000"/>
          <w:sz w:val="28"/>
          <w:szCs w:val="28"/>
        </w:rPr>
      </w:pPr>
      <w:proofErr w:type="spellStart"/>
      <w:r w:rsidRPr="001916F3">
        <w:rPr>
          <w:rFonts w:ascii="Times New Roman" w:eastAsia="Times New Roman" w:hAnsi="Times New Roman" w:cs="Times New Roman"/>
          <w:color w:val="000000"/>
          <w:sz w:val="28"/>
          <w:szCs w:val="28"/>
        </w:rPr>
        <w:t>Bên</w:t>
      </w:r>
      <w:proofErr w:type="spellEnd"/>
      <w:r w:rsidRPr="001916F3">
        <w:rPr>
          <w:rFonts w:ascii="Times New Roman" w:eastAsia="Times New Roman" w:hAnsi="Times New Roman" w:cs="Times New Roman"/>
          <w:color w:val="000000"/>
          <w:sz w:val="28"/>
          <w:szCs w:val="28"/>
        </w:rPr>
        <w:t xml:space="preserve"> B </w:t>
      </w:r>
      <w:proofErr w:type="spellStart"/>
      <w:r w:rsidRPr="001916F3">
        <w:rPr>
          <w:rFonts w:ascii="Times New Roman" w:eastAsia="Times New Roman" w:hAnsi="Times New Roman" w:cs="Times New Roman"/>
          <w:color w:val="000000"/>
          <w:sz w:val="28"/>
          <w:szCs w:val="28"/>
        </w:rPr>
        <w:t>tiến</w:t>
      </w:r>
      <w:proofErr w:type="spellEnd"/>
      <w:r w:rsidRPr="001916F3">
        <w:rPr>
          <w:rFonts w:ascii="Times New Roman" w:eastAsia="Times New Roman" w:hAnsi="Times New Roman" w:cs="Times New Roman"/>
          <w:color w:val="000000"/>
          <w:sz w:val="28"/>
          <w:szCs w:val="28"/>
        </w:rPr>
        <w:t xml:space="preserve"> </w:t>
      </w:r>
      <w:proofErr w:type="spellStart"/>
      <w:r w:rsidRPr="001916F3">
        <w:rPr>
          <w:rFonts w:ascii="Times New Roman" w:eastAsia="Times New Roman" w:hAnsi="Times New Roman" w:cs="Times New Roman"/>
          <w:color w:val="000000"/>
          <w:sz w:val="28"/>
          <w:szCs w:val="28"/>
        </w:rPr>
        <w:t>hành</w:t>
      </w:r>
      <w:proofErr w:type="spellEnd"/>
      <w:r w:rsidRPr="001916F3">
        <w:rPr>
          <w:rFonts w:ascii="Times New Roman" w:eastAsia="Times New Roman" w:hAnsi="Times New Roman" w:cs="Times New Roman"/>
          <w:color w:val="000000"/>
          <w:sz w:val="28"/>
          <w:szCs w:val="28"/>
        </w:rPr>
        <w:t xml:space="preserve"> </w:t>
      </w:r>
      <w:proofErr w:type="spellStart"/>
      <w:r w:rsidRPr="001916F3">
        <w:rPr>
          <w:rFonts w:ascii="Times New Roman" w:eastAsia="Times New Roman" w:hAnsi="Times New Roman" w:cs="Times New Roman"/>
          <w:color w:val="000000"/>
          <w:sz w:val="28"/>
          <w:szCs w:val="28"/>
        </w:rPr>
        <w:t>ký</w:t>
      </w:r>
      <w:proofErr w:type="spellEnd"/>
      <w:r w:rsidRPr="001916F3">
        <w:rPr>
          <w:rFonts w:ascii="Times New Roman" w:eastAsia="Times New Roman" w:hAnsi="Times New Roman" w:cs="Times New Roman"/>
          <w:color w:val="000000"/>
          <w:sz w:val="28"/>
          <w:szCs w:val="28"/>
        </w:rPr>
        <w:t xml:space="preserve"> </w:t>
      </w:r>
      <w:proofErr w:type="spellStart"/>
      <w:r w:rsidRPr="001916F3">
        <w:rPr>
          <w:rFonts w:ascii="Times New Roman" w:eastAsia="Times New Roman" w:hAnsi="Times New Roman" w:cs="Times New Roman"/>
          <w:color w:val="000000"/>
          <w:sz w:val="28"/>
          <w:szCs w:val="28"/>
        </w:rPr>
        <w:t>hợp</w:t>
      </w:r>
      <w:proofErr w:type="spellEnd"/>
      <w:r w:rsidRPr="001916F3">
        <w:rPr>
          <w:rFonts w:ascii="Times New Roman" w:eastAsia="Times New Roman" w:hAnsi="Times New Roman" w:cs="Times New Roman"/>
          <w:color w:val="000000"/>
          <w:sz w:val="28"/>
          <w:szCs w:val="28"/>
        </w:rPr>
        <w:t xml:space="preserve"> </w:t>
      </w:r>
      <w:proofErr w:type="spellStart"/>
      <w:r w:rsidRPr="001916F3">
        <w:rPr>
          <w:rFonts w:ascii="Times New Roman" w:eastAsia="Times New Roman" w:hAnsi="Times New Roman" w:cs="Times New Roman"/>
          <w:color w:val="000000"/>
          <w:sz w:val="28"/>
          <w:szCs w:val="28"/>
        </w:rPr>
        <w:t>đồng</w:t>
      </w:r>
      <w:proofErr w:type="spellEnd"/>
      <w:r w:rsidRPr="001916F3">
        <w:rPr>
          <w:rFonts w:ascii="Times New Roman" w:eastAsia="Times New Roman" w:hAnsi="Times New Roman" w:cs="Times New Roman"/>
          <w:color w:val="000000"/>
          <w:sz w:val="28"/>
          <w:szCs w:val="28"/>
        </w:rPr>
        <w:t xml:space="preserve"> </w:t>
      </w:r>
      <w:proofErr w:type="spellStart"/>
      <w:r w:rsidRPr="001916F3">
        <w:rPr>
          <w:rFonts w:ascii="Times New Roman" w:eastAsia="Times New Roman" w:hAnsi="Times New Roman" w:cs="Times New Roman"/>
          <w:color w:val="000000"/>
          <w:sz w:val="28"/>
          <w:szCs w:val="28"/>
        </w:rPr>
        <w:t>vay</w:t>
      </w:r>
      <w:proofErr w:type="spellEnd"/>
      <w:r w:rsidRPr="001916F3">
        <w:rPr>
          <w:rFonts w:ascii="Times New Roman" w:eastAsia="Times New Roman" w:hAnsi="Times New Roman" w:cs="Times New Roman"/>
          <w:color w:val="000000"/>
          <w:sz w:val="28"/>
          <w:szCs w:val="28"/>
        </w:rPr>
        <w:t xml:space="preserve"> 2024, </w:t>
      </w:r>
      <w:proofErr w:type="spellStart"/>
      <w:r w:rsidRPr="001916F3">
        <w:rPr>
          <w:rFonts w:ascii="Times New Roman" w:eastAsia="Times New Roman" w:hAnsi="Times New Roman" w:cs="Times New Roman"/>
          <w:color w:val="000000"/>
          <w:sz w:val="28"/>
          <w:szCs w:val="28"/>
        </w:rPr>
        <w:t>số</w:t>
      </w:r>
      <w:proofErr w:type="spellEnd"/>
      <w:r w:rsidRPr="001916F3">
        <w:rPr>
          <w:rFonts w:ascii="Times New Roman" w:eastAsia="Times New Roman" w:hAnsi="Times New Roman" w:cs="Times New Roman"/>
          <w:color w:val="000000"/>
          <w:sz w:val="28"/>
          <w:szCs w:val="28"/>
        </w:rPr>
        <w:t xml:space="preserve"> </w:t>
      </w:r>
      <w:proofErr w:type="spellStart"/>
      <w:r w:rsidRPr="001916F3">
        <w:rPr>
          <w:rFonts w:ascii="Times New Roman" w:eastAsia="Times New Roman" w:hAnsi="Times New Roman" w:cs="Times New Roman"/>
          <w:color w:val="000000"/>
          <w:sz w:val="28"/>
          <w:szCs w:val="28"/>
        </w:rPr>
        <w:t>tiền</w:t>
      </w:r>
      <w:proofErr w:type="spellEnd"/>
      <w:r w:rsidRPr="001916F3">
        <w:rPr>
          <w:rFonts w:ascii="Times New Roman" w:eastAsia="Times New Roman" w:hAnsi="Times New Roman" w:cs="Times New Roman"/>
          <w:color w:val="000000"/>
          <w:sz w:val="28"/>
          <w:szCs w:val="28"/>
        </w:rPr>
        <w:t xml:space="preserve"> 600,000 USD, </w:t>
      </w:r>
      <w:proofErr w:type="spellStart"/>
      <w:r w:rsidR="001916F3" w:rsidRPr="001916F3">
        <w:rPr>
          <w:rFonts w:ascii="Times New Roman" w:eastAsia="Times New Roman" w:hAnsi="Times New Roman" w:cs="Times New Roman"/>
          <w:color w:val="000000"/>
          <w:sz w:val="28"/>
          <w:szCs w:val="28"/>
        </w:rPr>
        <w:t>sử</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dụng</w:t>
      </w:r>
      <w:proofErr w:type="spellEnd"/>
      <w:r w:rsidR="001916F3" w:rsidRPr="001916F3">
        <w:rPr>
          <w:rFonts w:ascii="Times New Roman" w:eastAsia="Times New Roman" w:hAnsi="Times New Roman" w:cs="Times New Roman"/>
          <w:color w:val="000000"/>
          <w:sz w:val="28"/>
          <w:szCs w:val="28"/>
        </w:rPr>
        <w:t xml:space="preserve"> 100,000 USD </w:t>
      </w:r>
      <w:proofErr w:type="spellStart"/>
      <w:r w:rsidR="001916F3" w:rsidRPr="001916F3">
        <w:rPr>
          <w:rFonts w:ascii="Times New Roman" w:eastAsia="Times New Roman" w:hAnsi="Times New Roman" w:cs="Times New Roman"/>
          <w:color w:val="000000"/>
          <w:sz w:val="28"/>
          <w:szCs w:val="28"/>
        </w:rPr>
        <w:t>trả</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nợ</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khoản</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vay</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năm</w:t>
      </w:r>
      <w:proofErr w:type="spellEnd"/>
      <w:r w:rsidR="001916F3" w:rsidRPr="001916F3">
        <w:rPr>
          <w:rFonts w:ascii="Times New Roman" w:eastAsia="Times New Roman" w:hAnsi="Times New Roman" w:cs="Times New Roman"/>
          <w:color w:val="000000"/>
          <w:sz w:val="28"/>
          <w:szCs w:val="28"/>
        </w:rPr>
        <w:t xml:space="preserve"> 2023, </w:t>
      </w:r>
      <w:proofErr w:type="spellStart"/>
      <w:r w:rsidR="001916F3" w:rsidRPr="001916F3">
        <w:rPr>
          <w:rFonts w:ascii="Times New Roman" w:eastAsia="Times New Roman" w:hAnsi="Times New Roman" w:cs="Times New Roman"/>
          <w:color w:val="000000"/>
          <w:sz w:val="28"/>
          <w:szCs w:val="28"/>
        </w:rPr>
        <w:t>và</w:t>
      </w:r>
      <w:proofErr w:type="spellEnd"/>
      <w:r w:rsidR="001916F3" w:rsidRPr="001916F3">
        <w:rPr>
          <w:rFonts w:ascii="Times New Roman" w:eastAsia="Times New Roman" w:hAnsi="Times New Roman" w:cs="Times New Roman"/>
          <w:color w:val="000000"/>
          <w:sz w:val="28"/>
          <w:szCs w:val="28"/>
        </w:rPr>
        <w:t xml:space="preserve"> 10,414.25 USD </w:t>
      </w:r>
      <w:proofErr w:type="spellStart"/>
      <w:r w:rsidR="001916F3" w:rsidRPr="001916F3">
        <w:rPr>
          <w:rFonts w:ascii="Times New Roman" w:eastAsia="Times New Roman" w:hAnsi="Times New Roman" w:cs="Times New Roman"/>
          <w:color w:val="000000"/>
          <w:sz w:val="28"/>
          <w:szCs w:val="28"/>
        </w:rPr>
        <w:t>trả</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nợ</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lãi</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vay</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hợp</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đồng</w:t>
      </w:r>
      <w:proofErr w:type="spellEnd"/>
      <w:r w:rsidR="001916F3" w:rsidRPr="001916F3">
        <w:rPr>
          <w:rFonts w:ascii="Times New Roman" w:eastAsia="Times New Roman" w:hAnsi="Times New Roman" w:cs="Times New Roman"/>
          <w:color w:val="000000"/>
          <w:sz w:val="28"/>
          <w:szCs w:val="28"/>
        </w:rPr>
        <w:t xml:space="preserve"> 2023; </w:t>
      </w:r>
      <w:proofErr w:type="spellStart"/>
      <w:r w:rsidR="001916F3" w:rsidRPr="001916F3">
        <w:rPr>
          <w:rFonts w:ascii="Times New Roman" w:eastAsia="Times New Roman" w:hAnsi="Times New Roman" w:cs="Times New Roman"/>
          <w:color w:val="000000"/>
          <w:sz w:val="28"/>
          <w:szCs w:val="28"/>
        </w:rPr>
        <w:t>phần</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còn</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lại</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thanh</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toán</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các</w:t>
      </w:r>
      <w:proofErr w:type="spellEnd"/>
      <w:r w:rsidR="001916F3" w:rsidRPr="001916F3">
        <w:rPr>
          <w:rFonts w:ascii="Times New Roman" w:eastAsia="Times New Roman" w:hAnsi="Times New Roman" w:cs="Times New Roman"/>
          <w:color w:val="000000"/>
          <w:sz w:val="28"/>
          <w:szCs w:val="28"/>
        </w:rPr>
        <w:t xml:space="preserve"> chi </w:t>
      </w:r>
      <w:proofErr w:type="spellStart"/>
      <w:r w:rsidR="001916F3" w:rsidRPr="001916F3">
        <w:rPr>
          <w:rFonts w:ascii="Times New Roman" w:eastAsia="Times New Roman" w:hAnsi="Times New Roman" w:cs="Times New Roman"/>
          <w:color w:val="000000"/>
          <w:sz w:val="28"/>
          <w:szCs w:val="28"/>
        </w:rPr>
        <w:t>phí</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phải</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trả</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trong</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quá</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trình</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thực</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hiện</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kế</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hoạch</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kinh</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doanh</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của</w:t>
      </w:r>
      <w:proofErr w:type="spellEnd"/>
      <w:r w:rsidR="001916F3" w:rsidRPr="001916F3">
        <w:rPr>
          <w:rFonts w:ascii="Times New Roman" w:eastAsia="Times New Roman" w:hAnsi="Times New Roman" w:cs="Times New Roman"/>
          <w:color w:val="000000"/>
          <w:sz w:val="28"/>
          <w:szCs w:val="28"/>
        </w:rPr>
        <w:t xml:space="preserve"> </w:t>
      </w:r>
      <w:proofErr w:type="spellStart"/>
      <w:r w:rsidR="001916F3" w:rsidRPr="001916F3">
        <w:rPr>
          <w:rFonts w:ascii="Times New Roman" w:eastAsia="Times New Roman" w:hAnsi="Times New Roman" w:cs="Times New Roman"/>
          <w:color w:val="000000"/>
          <w:sz w:val="28"/>
          <w:szCs w:val="28"/>
        </w:rPr>
        <w:t>bên</w:t>
      </w:r>
      <w:proofErr w:type="spellEnd"/>
      <w:r w:rsidR="001916F3" w:rsidRPr="001916F3">
        <w:rPr>
          <w:rFonts w:ascii="Times New Roman" w:eastAsia="Times New Roman" w:hAnsi="Times New Roman" w:cs="Times New Roman"/>
          <w:color w:val="000000"/>
          <w:sz w:val="28"/>
          <w:szCs w:val="28"/>
        </w:rPr>
        <w:t xml:space="preserve"> B.</w:t>
      </w:r>
    </w:p>
    <w:p w14:paraId="0000001B" w14:textId="30FA7AFD" w:rsidR="00CC6173" w:rsidRDefault="00103C04" w:rsidP="001916F3">
      <w:pPr>
        <w:widowControl w:val="0"/>
        <w:pBdr>
          <w:top w:val="nil"/>
          <w:left w:val="nil"/>
          <w:bottom w:val="nil"/>
          <w:right w:val="nil"/>
          <w:between w:val="nil"/>
        </w:pBdr>
        <w:spacing w:before="295" w:line="229" w:lineRule="auto"/>
        <w:ind w:left="18" w:right="12" w:firstLine="1"/>
        <w:jc w:val="both"/>
        <w:rPr>
          <w:rFonts w:ascii="Times New Roman" w:eastAsia="Times New Roman" w:hAnsi="Times New Roman" w:cs="Times New Roman"/>
          <w:b/>
          <w:i/>
          <w:color w:val="000000"/>
          <w:sz w:val="28"/>
          <w:szCs w:val="28"/>
        </w:rPr>
      </w:pPr>
      <w:proofErr w:type="gramStart"/>
      <w:r>
        <w:rPr>
          <w:rFonts w:ascii="Times New Roman" w:eastAsia="Times New Roman" w:hAnsi="Times New Roman" w:cs="Times New Roman"/>
          <w:b/>
          <w:i/>
          <w:color w:val="000000"/>
          <w:sz w:val="28"/>
          <w:szCs w:val="28"/>
        </w:rPr>
        <w:t>Article 1.</w:t>
      </w:r>
      <w:proofErr w:type="gramEnd"/>
      <w:r>
        <w:rPr>
          <w:rFonts w:ascii="Times New Roman" w:eastAsia="Times New Roman" w:hAnsi="Times New Roman" w:cs="Times New Roman"/>
          <w:b/>
          <w:i/>
          <w:color w:val="000000"/>
          <w:sz w:val="28"/>
          <w:szCs w:val="28"/>
        </w:rPr>
        <w:t xml:space="preserve"> Agreement on loan payment method </w:t>
      </w:r>
    </w:p>
    <w:p w14:paraId="0000001C" w14:textId="7A2C0218" w:rsidR="00CC6173" w:rsidRPr="00E65A63" w:rsidRDefault="00103C04" w:rsidP="00412415">
      <w:pPr>
        <w:pStyle w:val="PreformattedText"/>
        <w:spacing w:before="240" w:line="240" w:lineRule="auto"/>
        <w:jc w:val="both"/>
        <w:rPr>
          <w:rFonts w:ascii="Times New Roman" w:hAnsi="Times New Roman" w:cs="Times New Roman"/>
          <w:i/>
          <w:iCs/>
          <w:color w:val="FF0000"/>
          <w:sz w:val="28"/>
          <w:szCs w:val="28"/>
          <w:lang w:val="en"/>
        </w:rPr>
      </w:pPr>
      <w:r>
        <w:rPr>
          <w:rFonts w:ascii="Times New Roman" w:eastAsia="Times New Roman" w:hAnsi="Times New Roman" w:cs="Times New Roman"/>
          <w:b/>
          <w:i/>
          <w:color w:val="000000"/>
          <w:sz w:val="28"/>
          <w:szCs w:val="28"/>
        </w:rPr>
        <w:t xml:space="preserve"> </w:t>
      </w:r>
      <w:r w:rsidR="003E2012">
        <w:rPr>
          <w:rFonts w:ascii="Times New Roman" w:eastAsia="Times New Roman" w:hAnsi="Times New Roman" w:cs="Times New Roman"/>
          <w:b/>
          <w:i/>
          <w:color w:val="000000"/>
          <w:sz w:val="28"/>
          <w:szCs w:val="28"/>
        </w:rPr>
        <w:tab/>
      </w:r>
      <w:r>
        <w:rPr>
          <w:rFonts w:ascii="Times New Roman" w:eastAsia="Times New Roman" w:hAnsi="Times New Roman" w:cs="Times New Roman"/>
          <w:i/>
          <w:color w:val="000000"/>
          <w:sz w:val="28"/>
          <w:szCs w:val="28"/>
        </w:rPr>
        <w:t xml:space="preserve">The two parties both agree on a plan to repay the Loan Agreement in </w:t>
      </w:r>
      <w:proofErr w:type="gramStart"/>
      <w:r>
        <w:rPr>
          <w:rFonts w:ascii="Times New Roman" w:eastAsia="Times New Roman" w:hAnsi="Times New Roman" w:cs="Times New Roman"/>
          <w:i/>
          <w:color w:val="000000"/>
          <w:sz w:val="28"/>
          <w:szCs w:val="28"/>
        </w:rPr>
        <w:t>2023  (</w:t>
      </w:r>
      <w:proofErr w:type="gramEnd"/>
      <w:r>
        <w:rPr>
          <w:rFonts w:ascii="Times New Roman" w:eastAsia="Times New Roman" w:hAnsi="Times New Roman" w:cs="Times New Roman"/>
          <w:i/>
          <w:color w:val="000000"/>
          <w:sz w:val="28"/>
          <w:szCs w:val="28"/>
        </w:rPr>
        <w:t xml:space="preserve">November 1, 2023) as follows: the agreed amount is: 1,100,000 (in words: One  million and one hundred thousand) USD. During the implementation process, Party </w:t>
      </w:r>
      <w:proofErr w:type="gramStart"/>
      <w:r>
        <w:rPr>
          <w:rFonts w:ascii="Times New Roman" w:eastAsia="Times New Roman" w:hAnsi="Times New Roman" w:cs="Times New Roman"/>
          <w:i/>
          <w:color w:val="000000"/>
          <w:sz w:val="28"/>
          <w:szCs w:val="28"/>
        </w:rPr>
        <w:t>B  changed</w:t>
      </w:r>
      <w:proofErr w:type="gramEnd"/>
      <w:r>
        <w:rPr>
          <w:rFonts w:ascii="Times New Roman" w:eastAsia="Times New Roman" w:hAnsi="Times New Roman" w:cs="Times New Roman"/>
          <w:i/>
          <w:color w:val="000000"/>
          <w:sz w:val="28"/>
          <w:szCs w:val="28"/>
        </w:rPr>
        <w:t xml:space="preserve"> the business plan, so the actual amo</w:t>
      </w:r>
      <w:r w:rsidR="002062E6">
        <w:rPr>
          <w:rFonts w:ascii="Times New Roman" w:eastAsia="Times New Roman" w:hAnsi="Times New Roman" w:cs="Times New Roman"/>
          <w:i/>
          <w:color w:val="000000"/>
          <w:sz w:val="28"/>
          <w:szCs w:val="28"/>
        </w:rPr>
        <w:t>unt received and used was 195,176</w:t>
      </w:r>
      <w:r>
        <w:rPr>
          <w:rFonts w:ascii="Times New Roman" w:eastAsia="Times New Roman" w:hAnsi="Times New Roman" w:cs="Times New Roman"/>
          <w:i/>
          <w:color w:val="000000"/>
          <w:sz w:val="28"/>
          <w:szCs w:val="28"/>
        </w:rPr>
        <w:t xml:space="preserve"> (in  words: </w:t>
      </w:r>
      <w:r w:rsidR="00E65A63">
        <w:rPr>
          <w:rFonts w:ascii="Times New Roman" w:hAnsi="Times New Roman" w:cs="Times New Roman"/>
          <w:i/>
          <w:iCs/>
          <w:color w:val="000000"/>
          <w:sz w:val="28"/>
          <w:szCs w:val="28"/>
          <w:lang w:val="en"/>
        </w:rPr>
        <w:t>One hundred ninety-five thousand,</w:t>
      </w:r>
      <w:r w:rsidR="00E65A63">
        <w:rPr>
          <w:rFonts w:ascii="Times New Roman" w:eastAsia="Times New Roman" w:hAnsi="Times New Roman" w:cs="Times New Roman"/>
          <w:i/>
          <w:color w:val="000000"/>
          <w:sz w:val="28"/>
          <w:szCs w:val="28"/>
        </w:rPr>
        <w:t xml:space="preserve">One hundred and seventy –six US </w:t>
      </w:r>
      <w:r w:rsidR="00E65A63" w:rsidRPr="004D5A54">
        <w:rPr>
          <w:rFonts w:ascii="Times New Roman" w:hAnsi="Times New Roman" w:cs="Times New Roman"/>
          <w:i/>
          <w:iCs/>
          <w:sz w:val="28"/>
          <w:szCs w:val="28"/>
          <w:lang w:val="en"/>
        </w:rPr>
        <w:t>dollars</w:t>
      </w:r>
      <w:r w:rsidR="00E65A63">
        <w:rPr>
          <w:rFonts w:ascii="Times New Roman" w:hAnsi="Times New Roman" w:cs="Times New Roman"/>
          <w:i/>
          <w:iCs/>
          <w:sz w:val="28"/>
          <w:szCs w:val="28"/>
          <w:lang w:val="en"/>
        </w:rPr>
        <w:t>)</w:t>
      </w:r>
      <w:r w:rsidRPr="00103C04">
        <w:rPr>
          <w:rFonts w:ascii="Times New Roman" w:eastAsia="Times New Roman" w:hAnsi="Times New Roman" w:cs="Times New Roman"/>
          <w:i/>
          <w:color w:val="FF0000"/>
          <w:sz w:val="28"/>
          <w:szCs w:val="28"/>
        </w:rPr>
        <w:t xml:space="preserve"> </w:t>
      </w:r>
    </w:p>
    <w:p w14:paraId="0000001D" w14:textId="3AC73C99" w:rsidR="00CC6173" w:rsidRDefault="002062E6" w:rsidP="00412415">
      <w:pPr>
        <w:widowControl w:val="0"/>
        <w:pBdr>
          <w:top w:val="nil"/>
          <w:left w:val="nil"/>
          <w:bottom w:val="nil"/>
          <w:right w:val="nil"/>
          <w:between w:val="nil"/>
        </w:pBdr>
        <w:spacing w:before="360" w:after="360" w:line="240" w:lineRule="auto"/>
        <w:ind w:left="11" w:firstLine="70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Party B uses 95,176</w:t>
      </w:r>
      <w:r w:rsidR="00103C04">
        <w:rPr>
          <w:rFonts w:ascii="Times New Roman" w:eastAsia="Times New Roman" w:hAnsi="Times New Roman" w:cs="Times New Roman"/>
          <w:i/>
          <w:color w:val="000000"/>
          <w:sz w:val="28"/>
          <w:szCs w:val="28"/>
        </w:rPr>
        <w:t xml:space="preserve"> USD of the 2023 loan agreement to repay the loan </w:t>
      </w:r>
    </w:p>
    <w:p w14:paraId="45D39133" w14:textId="77777777" w:rsidR="00D03EA3" w:rsidRPr="00D03EA3" w:rsidRDefault="00103C04" w:rsidP="00623048">
      <w:pPr>
        <w:widowControl w:val="0"/>
        <w:pBdr>
          <w:top w:val="nil"/>
          <w:left w:val="nil"/>
          <w:bottom w:val="nil"/>
          <w:right w:val="nil"/>
          <w:between w:val="nil"/>
        </w:pBdr>
        <w:spacing w:before="240" w:line="240" w:lineRule="auto"/>
        <w:ind w:left="11"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Party B signs the 2024 new loan agreement, amounting to 600,000 USD, </w:t>
      </w:r>
      <w:r w:rsidR="00D03EA3" w:rsidRPr="00D03EA3">
        <w:rPr>
          <w:rFonts w:ascii="Times New Roman" w:eastAsia="Times New Roman" w:hAnsi="Times New Roman" w:cs="Times New Roman"/>
          <w:i/>
          <w:color w:val="000000"/>
          <w:sz w:val="28"/>
          <w:szCs w:val="28"/>
        </w:rPr>
        <w:t>use 100,000 USD to repay the loan in 2023, and 10,414.25 USD to pay the 2023 loan agreement interest; the remainder will be used for expenses incurred during the implementation of Party B's business plan.</w:t>
      </w:r>
    </w:p>
    <w:p w14:paraId="00000020" w14:textId="77777777" w:rsidR="00CC6173" w:rsidRDefault="00103C04">
      <w:pPr>
        <w:widowControl w:val="0"/>
        <w:pBdr>
          <w:top w:val="nil"/>
          <w:left w:val="nil"/>
          <w:bottom w:val="nil"/>
          <w:right w:val="nil"/>
          <w:between w:val="nil"/>
        </w:pBdr>
        <w:spacing w:before="325" w:line="240" w:lineRule="auto"/>
        <w:ind w:left="20"/>
        <w:rPr>
          <w:rFonts w:ascii="Times New Roman" w:eastAsia="Times New Roman" w:hAnsi="Times New Roman" w:cs="Times New Roman"/>
          <w:b/>
          <w:color w:val="330000"/>
          <w:sz w:val="28"/>
          <w:szCs w:val="28"/>
        </w:rPr>
      </w:pPr>
      <w:proofErr w:type="spellStart"/>
      <w:r>
        <w:rPr>
          <w:rFonts w:ascii="Times New Roman" w:eastAsia="Times New Roman" w:hAnsi="Times New Roman" w:cs="Times New Roman"/>
          <w:b/>
          <w:color w:val="330000"/>
          <w:sz w:val="28"/>
          <w:szCs w:val="28"/>
          <w:highlight w:val="white"/>
        </w:rPr>
        <w:t>Điều</w:t>
      </w:r>
      <w:proofErr w:type="spellEnd"/>
      <w:r>
        <w:rPr>
          <w:rFonts w:ascii="Times New Roman" w:eastAsia="Times New Roman" w:hAnsi="Times New Roman" w:cs="Times New Roman"/>
          <w:b/>
          <w:color w:val="330000"/>
          <w:sz w:val="28"/>
          <w:szCs w:val="28"/>
          <w:highlight w:val="white"/>
        </w:rPr>
        <w:t xml:space="preserve"> 2.Các </w:t>
      </w:r>
      <w:proofErr w:type="spellStart"/>
      <w:r>
        <w:rPr>
          <w:rFonts w:ascii="Times New Roman" w:eastAsia="Times New Roman" w:hAnsi="Times New Roman" w:cs="Times New Roman"/>
          <w:b/>
          <w:color w:val="330000"/>
          <w:sz w:val="28"/>
          <w:szCs w:val="28"/>
          <w:highlight w:val="white"/>
        </w:rPr>
        <w:t>thoả</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thuận</w:t>
      </w:r>
      <w:proofErr w:type="spellEnd"/>
      <w:r>
        <w:rPr>
          <w:rFonts w:ascii="Times New Roman" w:eastAsia="Times New Roman" w:hAnsi="Times New Roman" w:cs="Times New Roman"/>
          <w:b/>
          <w:color w:val="330000"/>
          <w:sz w:val="28"/>
          <w:szCs w:val="28"/>
          <w:highlight w:val="white"/>
        </w:rPr>
        <w:t xml:space="preserve"> </w:t>
      </w:r>
      <w:proofErr w:type="spellStart"/>
      <w:r>
        <w:rPr>
          <w:rFonts w:ascii="Times New Roman" w:eastAsia="Times New Roman" w:hAnsi="Times New Roman" w:cs="Times New Roman"/>
          <w:b/>
          <w:color w:val="330000"/>
          <w:sz w:val="28"/>
          <w:szCs w:val="28"/>
          <w:highlight w:val="white"/>
        </w:rPr>
        <w:t>khác</w:t>
      </w:r>
      <w:proofErr w:type="spellEnd"/>
      <w:r>
        <w:rPr>
          <w:rFonts w:ascii="Times New Roman" w:eastAsia="Times New Roman" w:hAnsi="Times New Roman" w:cs="Times New Roman"/>
          <w:b/>
          <w:color w:val="330000"/>
          <w:sz w:val="28"/>
          <w:szCs w:val="28"/>
          <w:highlight w:val="white"/>
        </w:rPr>
        <w:t>:</w:t>
      </w:r>
      <w:r>
        <w:rPr>
          <w:rFonts w:ascii="Times New Roman" w:eastAsia="Times New Roman" w:hAnsi="Times New Roman" w:cs="Times New Roman"/>
          <w:b/>
          <w:color w:val="330000"/>
          <w:sz w:val="28"/>
          <w:szCs w:val="28"/>
        </w:rPr>
        <w:t xml:space="preserve"> </w:t>
      </w:r>
    </w:p>
    <w:p w14:paraId="26A7C5AD" w14:textId="77777777" w:rsidR="00CD62E8" w:rsidRDefault="008E173F" w:rsidP="00CD62E8">
      <w:pPr>
        <w:widowControl w:val="0"/>
        <w:pBdr>
          <w:top w:val="nil"/>
          <w:left w:val="nil"/>
          <w:bottom w:val="nil"/>
          <w:right w:val="nil"/>
          <w:between w:val="nil"/>
        </w:pBdr>
        <w:spacing w:line="229" w:lineRule="auto"/>
        <w:ind w:left="17" w:right="14" w:firstLine="703"/>
        <w:jc w:val="both"/>
        <w:rPr>
          <w:rFonts w:ascii="Times New Roman" w:eastAsia="Times New Roman" w:hAnsi="Times New Roman" w:cs="Times New Roman"/>
          <w:color w:val="330000"/>
          <w:sz w:val="28"/>
          <w:szCs w:val="28"/>
        </w:rPr>
      </w:pPr>
      <w:proofErr w:type="spellStart"/>
      <w:proofErr w:type="gramStart"/>
      <w:r>
        <w:rPr>
          <w:rFonts w:ascii="Times New Roman" w:eastAsia="Times New Roman" w:hAnsi="Times New Roman" w:cs="Times New Roman"/>
          <w:color w:val="330000"/>
          <w:sz w:val="28"/>
          <w:szCs w:val="28"/>
        </w:rPr>
        <w:t>Hai</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bên</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ý </w:t>
      </w:r>
      <w:proofErr w:type="spellStart"/>
      <w:r>
        <w:rPr>
          <w:rFonts w:ascii="Times New Roman" w:eastAsia="Times New Roman" w:hAnsi="Times New Roman" w:cs="Times New Roman"/>
          <w:color w:val="330000"/>
          <w:sz w:val="28"/>
          <w:szCs w:val="28"/>
        </w:rPr>
        <w:t>trả</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nợ</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vay</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vào</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ngày</w:t>
      </w:r>
      <w:proofErr w:type="spellEnd"/>
      <w:r>
        <w:rPr>
          <w:rFonts w:ascii="Times New Roman" w:eastAsia="Times New Roman" w:hAnsi="Times New Roman" w:cs="Times New Roman"/>
          <w:color w:val="330000"/>
          <w:sz w:val="28"/>
          <w:szCs w:val="28"/>
        </w:rPr>
        <w:t xml:space="preserve"> 05/12/2024.</w:t>
      </w:r>
      <w:proofErr w:type="gramEnd"/>
      <w:r>
        <w:rPr>
          <w:rFonts w:ascii="Times New Roman" w:eastAsia="Times New Roman" w:hAnsi="Times New Roman" w:cs="Times New Roman"/>
          <w:color w:val="330000"/>
          <w:sz w:val="28"/>
          <w:szCs w:val="28"/>
        </w:rPr>
        <w:t xml:space="preserve"> </w:t>
      </w:r>
    </w:p>
    <w:p w14:paraId="00000021" w14:textId="0D57519F" w:rsidR="00CC6173" w:rsidRDefault="00103C04" w:rsidP="00CD62E8">
      <w:pPr>
        <w:widowControl w:val="0"/>
        <w:pBdr>
          <w:top w:val="nil"/>
          <w:left w:val="nil"/>
          <w:bottom w:val="nil"/>
          <w:right w:val="nil"/>
          <w:between w:val="nil"/>
        </w:pBdr>
        <w:spacing w:line="229" w:lineRule="auto"/>
        <w:ind w:left="17" w:right="14" w:firstLine="703"/>
        <w:jc w:val="both"/>
        <w:rPr>
          <w:rFonts w:ascii="Times New Roman" w:eastAsia="Times New Roman" w:hAnsi="Times New Roman" w:cs="Times New Roman"/>
          <w:color w:val="330000"/>
          <w:sz w:val="28"/>
          <w:szCs w:val="28"/>
        </w:rPr>
      </w:pPr>
      <w:proofErr w:type="spellStart"/>
      <w:proofErr w:type="gramStart"/>
      <w:r>
        <w:rPr>
          <w:rFonts w:ascii="Times New Roman" w:eastAsia="Times New Roman" w:hAnsi="Times New Roman" w:cs="Times New Roman"/>
          <w:color w:val="330000"/>
          <w:sz w:val="28"/>
          <w:szCs w:val="28"/>
        </w:rPr>
        <w:t>Phụ</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lục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hợp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này</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là</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một</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phần</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không</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thể</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tách</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rời</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của</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hợp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2023, </w:t>
      </w:r>
      <w:proofErr w:type="spellStart"/>
      <w:r>
        <w:rPr>
          <w:rFonts w:ascii="Times New Roman" w:eastAsia="Times New Roman" w:hAnsi="Times New Roman" w:cs="Times New Roman"/>
          <w:color w:val="330000"/>
          <w:sz w:val="28"/>
          <w:szCs w:val="28"/>
        </w:rPr>
        <w:t>ký</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ngày</w:t>
      </w:r>
      <w:proofErr w:type="spellEnd"/>
      <w:r>
        <w:rPr>
          <w:rFonts w:ascii="Times New Roman" w:eastAsia="Times New Roman" w:hAnsi="Times New Roman" w:cs="Times New Roman"/>
          <w:color w:val="330000"/>
          <w:sz w:val="28"/>
          <w:szCs w:val="28"/>
        </w:rPr>
        <w:t xml:space="preserve"> 01/11/2023 </w:t>
      </w:r>
      <w:proofErr w:type="spellStart"/>
      <w:r>
        <w:rPr>
          <w:rFonts w:ascii="Times New Roman" w:eastAsia="Times New Roman" w:hAnsi="Times New Roman" w:cs="Times New Roman"/>
          <w:color w:val="330000"/>
          <w:sz w:val="28"/>
          <w:szCs w:val="28"/>
        </w:rPr>
        <w:t>và</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có</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hiệu</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lực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giá</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trị</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như</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hợp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2023, </w:t>
      </w:r>
      <w:proofErr w:type="spellStart"/>
      <w:r>
        <w:rPr>
          <w:rFonts w:ascii="Times New Roman" w:eastAsia="Times New Roman" w:hAnsi="Times New Roman" w:cs="Times New Roman"/>
          <w:color w:val="330000"/>
          <w:sz w:val="28"/>
          <w:szCs w:val="28"/>
        </w:rPr>
        <w:t>kể</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từ</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ngày</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được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hai</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bên</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ký</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kết</w:t>
      </w:r>
      <w:proofErr w:type="spellEnd"/>
      <w:r>
        <w:rPr>
          <w:rFonts w:ascii="Times New Roman" w:eastAsia="Times New Roman" w:hAnsi="Times New Roman" w:cs="Times New Roman"/>
          <w:color w:val="330000"/>
          <w:sz w:val="28"/>
          <w:szCs w:val="28"/>
        </w:rPr>
        <w:t>.</w:t>
      </w:r>
      <w:proofErr w:type="gramEnd"/>
      <w:r>
        <w:rPr>
          <w:rFonts w:ascii="Times New Roman" w:eastAsia="Times New Roman" w:hAnsi="Times New Roman" w:cs="Times New Roman"/>
          <w:color w:val="330000"/>
          <w:sz w:val="28"/>
          <w:szCs w:val="28"/>
        </w:rPr>
        <w:t xml:space="preserve"> </w:t>
      </w:r>
      <w:proofErr w:type="spellStart"/>
      <w:proofErr w:type="gramStart"/>
      <w:r>
        <w:rPr>
          <w:rFonts w:ascii="Times New Roman" w:eastAsia="Times New Roman" w:hAnsi="Times New Roman" w:cs="Times New Roman"/>
          <w:color w:val="330000"/>
          <w:sz w:val="28"/>
          <w:szCs w:val="28"/>
        </w:rPr>
        <w:t>Phụ</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lục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hợp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này</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được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lập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thành</w:t>
      </w:r>
      <w:proofErr w:type="spellEnd"/>
      <w:r>
        <w:rPr>
          <w:rFonts w:ascii="Times New Roman" w:eastAsia="Times New Roman" w:hAnsi="Times New Roman" w:cs="Times New Roman"/>
          <w:color w:val="330000"/>
          <w:sz w:val="28"/>
          <w:szCs w:val="28"/>
        </w:rPr>
        <w:t xml:space="preserve"> 04 </w:t>
      </w:r>
      <w:proofErr w:type="spellStart"/>
      <w:r>
        <w:rPr>
          <w:rFonts w:ascii="Times New Roman" w:eastAsia="Times New Roman" w:hAnsi="Times New Roman" w:cs="Times New Roman"/>
          <w:color w:val="330000"/>
          <w:sz w:val="28"/>
          <w:szCs w:val="28"/>
        </w:rPr>
        <w:t>bản</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mỗi</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bản</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gồm</w:t>
      </w:r>
      <w:proofErr w:type="spellEnd"/>
      <w:r>
        <w:rPr>
          <w:rFonts w:ascii="Times New Roman" w:eastAsia="Times New Roman" w:hAnsi="Times New Roman" w:cs="Times New Roman"/>
          <w:color w:val="330000"/>
          <w:sz w:val="28"/>
          <w:szCs w:val="28"/>
        </w:rPr>
        <w:t xml:space="preserve"> 05 </w:t>
      </w:r>
      <w:proofErr w:type="spellStart"/>
      <w:r>
        <w:rPr>
          <w:rFonts w:ascii="Times New Roman" w:eastAsia="Times New Roman" w:hAnsi="Times New Roman" w:cs="Times New Roman"/>
          <w:color w:val="330000"/>
          <w:sz w:val="28"/>
          <w:szCs w:val="28"/>
        </w:rPr>
        <w:t>trang</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có</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giá</w:t>
      </w:r>
      <w:proofErr w:type="spellEnd"/>
      <w:r>
        <w:rPr>
          <w:rFonts w:ascii="Times New Roman" w:eastAsia="Times New Roman" w:hAnsi="Times New Roman" w:cs="Times New Roman"/>
          <w:color w:val="330000"/>
          <w:sz w:val="28"/>
          <w:szCs w:val="28"/>
        </w:rPr>
        <w:t xml:space="preserve"> trị </w:t>
      </w:r>
      <w:proofErr w:type="spellStart"/>
      <w:r>
        <w:rPr>
          <w:rFonts w:ascii="Times New Roman" w:eastAsia="Times New Roman" w:hAnsi="Times New Roman" w:cs="Times New Roman"/>
          <w:color w:val="330000"/>
          <w:sz w:val="28"/>
          <w:szCs w:val="28"/>
        </w:rPr>
        <w:t>pháp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lý</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như</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nhau</w:t>
      </w:r>
      <w:proofErr w:type="spellEnd"/>
      <w:r>
        <w:rPr>
          <w:rFonts w:ascii="Times New Roman" w:eastAsia="Times New Roman" w:hAnsi="Times New Roman" w:cs="Times New Roman"/>
          <w:color w:val="330000"/>
          <w:sz w:val="28"/>
          <w:szCs w:val="28"/>
        </w:rPr>
        <w:t>.</w:t>
      </w:r>
      <w:proofErr w:type="gram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Phụ</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lục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hợp</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đồng</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này</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được</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giao</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cho</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bên</w:t>
      </w:r>
      <w:proofErr w:type="spellEnd"/>
      <w:r>
        <w:rPr>
          <w:rFonts w:ascii="Times New Roman" w:eastAsia="Times New Roman" w:hAnsi="Times New Roman" w:cs="Times New Roman"/>
          <w:color w:val="330000"/>
          <w:sz w:val="28"/>
          <w:szCs w:val="28"/>
        </w:rPr>
        <w:t xml:space="preserve"> A </w:t>
      </w:r>
      <w:proofErr w:type="spellStart"/>
      <w:r>
        <w:rPr>
          <w:rFonts w:ascii="Times New Roman" w:eastAsia="Times New Roman" w:hAnsi="Times New Roman" w:cs="Times New Roman"/>
          <w:color w:val="330000"/>
          <w:sz w:val="28"/>
          <w:szCs w:val="28"/>
        </w:rPr>
        <w:t>giữ</w:t>
      </w:r>
      <w:proofErr w:type="spellEnd"/>
      <w:r>
        <w:rPr>
          <w:rFonts w:ascii="Times New Roman" w:eastAsia="Times New Roman" w:hAnsi="Times New Roman" w:cs="Times New Roman"/>
          <w:color w:val="330000"/>
          <w:sz w:val="28"/>
          <w:szCs w:val="28"/>
        </w:rPr>
        <w:t xml:space="preserve"> 02 </w:t>
      </w:r>
      <w:proofErr w:type="spellStart"/>
      <w:r>
        <w:rPr>
          <w:rFonts w:ascii="Times New Roman" w:eastAsia="Times New Roman" w:hAnsi="Times New Roman" w:cs="Times New Roman"/>
          <w:color w:val="330000"/>
          <w:sz w:val="28"/>
          <w:szCs w:val="28"/>
        </w:rPr>
        <w:t>bản</w:t>
      </w:r>
      <w:proofErr w:type="spellEnd"/>
      <w:r>
        <w:rPr>
          <w:rFonts w:ascii="Times New Roman" w:eastAsia="Times New Roman" w:hAnsi="Times New Roman" w:cs="Times New Roman"/>
          <w:color w:val="330000"/>
          <w:sz w:val="28"/>
          <w:szCs w:val="28"/>
        </w:rPr>
        <w:t xml:space="preserve">, </w:t>
      </w:r>
      <w:proofErr w:type="spellStart"/>
      <w:r>
        <w:rPr>
          <w:rFonts w:ascii="Times New Roman" w:eastAsia="Times New Roman" w:hAnsi="Times New Roman" w:cs="Times New Roman"/>
          <w:color w:val="330000"/>
          <w:sz w:val="28"/>
          <w:szCs w:val="28"/>
        </w:rPr>
        <w:t>bên</w:t>
      </w:r>
      <w:proofErr w:type="spellEnd"/>
      <w:r>
        <w:rPr>
          <w:rFonts w:ascii="Times New Roman" w:eastAsia="Times New Roman" w:hAnsi="Times New Roman" w:cs="Times New Roman"/>
          <w:color w:val="330000"/>
          <w:sz w:val="28"/>
          <w:szCs w:val="28"/>
        </w:rPr>
        <w:t xml:space="preserve"> B </w:t>
      </w:r>
      <w:proofErr w:type="spellStart"/>
      <w:r>
        <w:rPr>
          <w:rFonts w:ascii="Times New Roman" w:eastAsia="Times New Roman" w:hAnsi="Times New Roman" w:cs="Times New Roman"/>
          <w:color w:val="330000"/>
          <w:sz w:val="28"/>
          <w:szCs w:val="28"/>
        </w:rPr>
        <w:t>giữ</w:t>
      </w:r>
      <w:proofErr w:type="spellEnd"/>
      <w:r>
        <w:rPr>
          <w:rFonts w:ascii="Times New Roman" w:eastAsia="Times New Roman" w:hAnsi="Times New Roman" w:cs="Times New Roman"/>
          <w:color w:val="330000"/>
          <w:sz w:val="28"/>
          <w:szCs w:val="28"/>
        </w:rPr>
        <w:t xml:space="preserve"> 02 </w:t>
      </w:r>
      <w:proofErr w:type="spellStart"/>
      <w:r>
        <w:rPr>
          <w:rFonts w:ascii="Times New Roman" w:eastAsia="Times New Roman" w:hAnsi="Times New Roman" w:cs="Times New Roman"/>
          <w:color w:val="330000"/>
          <w:sz w:val="28"/>
          <w:szCs w:val="28"/>
        </w:rPr>
        <w:t>bản</w:t>
      </w:r>
      <w:proofErr w:type="spellEnd"/>
      <w:proofErr w:type="gramStart"/>
      <w:r>
        <w:rPr>
          <w:rFonts w:ascii="Times New Roman" w:eastAsia="Times New Roman" w:hAnsi="Times New Roman" w:cs="Times New Roman"/>
          <w:color w:val="330000"/>
          <w:sz w:val="28"/>
          <w:szCs w:val="28"/>
        </w:rPr>
        <w:t>./</w:t>
      </w:r>
      <w:proofErr w:type="gramEnd"/>
      <w:r>
        <w:rPr>
          <w:rFonts w:ascii="Times New Roman" w:eastAsia="Times New Roman" w:hAnsi="Times New Roman" w:cs="Times New Roman"/>
          <w:color w:val="330000"/>
          <w:sz w:val="28"/>
          <w:szCs w:val="28"/>
        </w:rPr>
        <w:t>.</w:t>
      </w:r>
    </w:p>
    <w:p w14:paraId="3C10B149" w14:textId="77777777" w:rsidR="008B179B" w:rsidRDefault="008B179B">
      <w:pPr>
        <w:widowControl w:val="0"/>
        <w:pBdr>
          <w:top w:val="nil"/>
          <w:left w:val="nil"/>
          <w:bottom w:val="nil"/>
          <w:right w:val="nil"/>
          <w:between w:val="nil"/>
        </w:pBdr>
        <w:spacing w:line="240" w:lineRule="auto"/>
        <w:rPr>
          <w:rFonts w:ascii="Times New Roman" w:eastAsia="Times New Roman" w:hAnsi="Times New Roman" w:cs="Times New Roman"/>
          <w:b/>
          <w:i/>
          <w:color w:val="000000"/>
          <w:sz w:val="28"/>
          <w:szCs w:val="28"/>
        </w:rPr>
      </w:pPr>
    </w:p>
    <w:p w14:paraId="00000022" w14:textId="77777777" w:rsidR="00CC6173" w:rsidRDefault="00103C04">
      <w:pPr>
        <w:widowControl w:val="0"/>
        <w:pBdr>
          <w:top w:val="nil"/>
          <w:left w:val="nil"/>
          <w:bottom w:val="nil"/>
          <w:right w:val="nil"/>
          <w:between w:val="nil"/>
        </w:pBdr>
        <w:spacing w:line="240" w:lineRule="auto"/>
        <w:rPr>
          <w:rFonts w:ascii="Times New Roman" w:eastAsia="Times New Roman" w:hAnsi="Times New Roman" w:cs="Times New Roman"/>
          <w:b/>
          <w:i/>
          <w:color w:val="000000"/>
          <w:sz w:val="28"/>
          <w:szCs w:val="28"/>
        </w:rPr>
      </w:pPr>
      <w:proofErr w:type="gramStart"/>
      <w:r>
        <w:rPr>
          <w:rFonts w:ascii="Times New Roman" w:eastAsia="Times New Roman" w:hAnsi="Times New Roman" w:cs="Times New Roman"/>
          <w:b/>
          <w:i/>
          <w:color w:val="000000"/>
          <w:sz w:val="28"/>
          <w:szCs w:val="28"/>
        </w:rPr>
        <w:t>A</w:t>
      </w:r>
      <w:r>
        <w:rPr>
          <w:rFonts w:ascii="Times New Roman" w:eastAsia="Times New Roman" w:hAnsi="Times New Roman" w:cs="Times New Roman"/>
          <w:b/>
          <w:i/>
          <w:color w:val="000000"/>
          <w:sz w:val="28"/>
          <w:szCs w:val="28"/>
          <w:highlight w:val="white"/>
        </w:rPr>
        <w:t>rticle 2.</w:t>
      </w:r>
      <w:proofErr w:type="gramEnd"/>
      <w:r>
        <w:rPr>
          <w:rFonts w:ascii="Times New Roman" w:eastAsia="Times New Roman" w:hAnsi="Times New Roman" w:cs="Times New Roman"/>
          <w:b/>
          <w:i/>
          <w:color w:val="000000"/>
          <w:sz w:val="28"/>
          <w:szCs w:val="28"/>
          <w:highlight w:val="white"/>
        </w:rPr>
        <w:t xml:space="preserve"> Other agreements:</w:t>
      </w:r>
      <w:r>
        <w:rPr>
          <w:rFonts w:ascii="Times New Roman" w:eastAsia="Times New Roman" w:hAnsi="Times New Roman" w:cs="Times New Roman"/>
          <w:b/>
          <w:i/>
          <w:color w:val="000000"/>
          <w:sz w:val="28"/>
          <w:szCs w:val="28"/>
        </w:rPr>
        <w:t xml:space="preserve"> </w:t>
      </w:r>
    </w:p>
    <w:p w14:paraId="5A87CBF1" w14:textId="2F4BEA41" w:rsidR="00CD62E8" w:rsidRPr="00CD62E8" w:rsidRDefault="00CD62E8" w:rsidP="00CD62E8">
      <w:pPr>
        <w:widowControl w:val="0"/>
        <w:pBdr>
          <w:top w:val="nil"/>
          <w:left w:val="nil"/>
          <w:bottom w:val="nil"/>
          <w:right w:val="nil"/>
          <w:between w:val="nil"/>
        </w:pBdr>
        <w:spacing w:line="264" w:lineRule="auto"/>
        <w:ind w:left="17" w:right="424" w:firstLine="6"/>
        <w:jc w:val="both"/>
        <w:rPr>
          <w:rFonts w:ascii="Times New Roman" w:eastAsia="Times New Roman" w:hAnsi="Times New Roman" w:cs="Times New Roman"/>
          <w:color w:val="000000"/>
          <w:sz w:val="28"/>
          <w:szCs w:val="28"/>
        </w:rPr>
      </w:pPr>
      <w:r w:rsidRPr="00CD62E8">
        <w:rPr>
          <w:rFonts w:ascii="Times New Roman" w:eastAsia="Times New Roman" w:hAnsi="Times New Roman" w:cs="Times New Roman"/>
          <w:color w:val="000000"/>
          <w:sz w:val="28"/>
          <w:szCs w:val="28"/>
        </w:rPr>
        <w:t>The two parties both agree to repay the loan on December 5, 2024</w:t>
      </w:r>
    </w:p>
    <w:p w14:paraId="00000023" w14:textId="77777777" w:rsidR="00CC6173" w:rsidRDefault="00103C04" w:rsidP="00103C04">
      <w:pPr>
        <w:widowControl w:val="0"/>
        <w:pBdr>
          <w:top w:val="nil"/>
          <w:left w:val="nil"/>
          <w:bottom w:val="nil"/>
          <w:right w:val="nil"/>
          <w:between w:val="nil"/>
        </w:pBdr>
        <w:spacing w:line="264" w:lineRule="auto"/>
        <w:ind w:left="17" w:right="424" w:firstLine="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Loan Agreement appendix is an inseparable part of the 2023 Loan Agreement</w:t>
      </w:r>
      <w:proofErr w:type="gramStart"/>
      <w:r>
        <w:rPr>
          <w:rFonts w:ascii="Times New Roman" w:eastAsia="Times New Roman" w:hAnsi="Times New Roman" w:cs="Times New Roman"/>
          <w:color w:val="000000"/>
          <w:sz w:val="28"/>
          <w:szCs w:val="28"/>
        </w:rPr>
        <w:t>,  signed</w:t>
      </w:r>
      <w:proofErr w:type="gramEnd"/>
      <w:r>
        <w:rPr>
          <w:rFonts w:ascii="Times New Roman" w:eastAsia="Times New Roman" w:hAnsi="Times New Roman" w:cs="Times New Roman"/>
          <w:color w:val="000000"/>
          <w:sz w:val="28"/>
          <w:szCs w:val="28"/>
        </w:rPr>
        <w:t xml:space="preserve"> on November 1, 2023 and has the same effect and value as the 2023 Loan  Agreement, from the date it is signed by both parties. </w:t>
      </w:r>
    </w:p>
    <w:p w14:paraId="00000024" w14:textId="77777777" w:rsidR="00CC6173" w:rsidRDefault="00103C04" w:rsidP="00103C04">
      <w:pPr>
        <w:widowControl w:val="0"/>
        <w:pBdr>
          <w:top w:val="nil"/>
          <w:left w:val="nil"/>
          <w:bottom w:val="nil"/>
          <w:right w:val="nil"/>
          <w:between w:val="nil"/>
        </w:pBdr>
        <w:spacing w:before="15" w:line="264" w:lineRule="auto"/>
        <w:ind w:left="17" w:right="11" w:firstLine="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Loan Agreement appendix is made into 04 copies, each copy consists of 05 pages</w:t>
      </w:r>
      <w:proofErr w:type="gramStart"/>
      <w:r>
        <w:rPr>
          <w:rFonts w:ascii="Times New Roman" w:eastAsia="Times New Roman" w:hAnsi="Times New Roman" w:cs="Times New Roman"/>
          <w:color w:val="000000"/>
          <w:sz w:val="28"/>
          <w:szCs w:val="28"/>
        </w:rPr>
        <w:t>,  with</w:t>
      </w:r>
      <w:proofErr w:type="gramEnd"/>
      <w:r>
        <w:rPr>
          <w:rFonts w:ascii="Times New Roman" w:eastAsia="Times New Roman" w:hAnsi="Times New Roman" w:cs="Times New Roman"/>
          <w:color w:val="000000"/>
          <w:sz w:val="28"/>
          <w:szCs w:val="28"/>
        </w:rPr>
        <w:t xml:space="preserve"> the same legal value. This Loan Agreement appendix is assigned to Party A </w:t>
      </w:r>
      <w:proofErr w:type="gramStart"/>
      <w:r>
        <w:rPr>
          <w:rFonts w:ascii="Times New Roman" w:eastAsia="Times New Roman" w:hAnsi="Times New Roman" w:cs="Times New Roman"/>
          <w:color w:val="000000"/>
          <w:sz w:val="28"/>
          <w:szCs w:val="28"/>
        </w:rPr>
        <w:t>to  keep</w:t>
      </w:r>
      <w:proofErr w:type="gramEnd"/>
      <w:r>
        <w:rPr>
          <w:rFonts w:ascii="Times New Roman" w:eastAsia="Times New Roman" w:hAnsi="Times New Roman" w:cs="Times New Roman"/>
          <w:color w:val="000000"/>
          <w:sz w:val="28"/>
          <w:szCs w:val="28"/>
        </w:rPr>
        <w:t xml:space="preserve"> 02 copies, and Party B to keep 02 copies. </w:t>
      </w:r>
    </w:p>
    <w:p w14:paraId="25F4826F" w14:textId="77777777" w:rsidR="00554E22" w:rsidRDefault="00554E22">
      <w:pPr>
        <w:widowControl w:val="0"/>
        <w:pBdr>
          <w:top w:val="nil"/>
          <w:left w:val="nil"/>
          <w:bottom w:val="nil"/>
          <w:right w:val="nil"/>
          <w:between w:val="nil"/>
        </w:pBdr>
        <w:spacing w:before="13" w:line="240" w:lineRule="auto"/>
        <w:jc w:val="center"/>
        <w:rPr>
          <w:rFonts w:ascii="Calibri" w:eastAsia="Calibri" w:hAnsi="Calibri" w:cs="Calibri"/>
          <w:i/>
          <w:color w:val="000000"/>
          <w:sz w:val="24"/>
          <w:szCs w:val="24"/>
        </w:rPr>
      </w:pPr>
    </w:p>
    <w:p w14:paraId="017035D9" w14:textId="77777777" w:rsidR="00496378" w:rsidRDefault="00496378" w:rsidP="00412415">
      <w:pPr>
        <w:widowControl w:val="0"/>
        <w:pBdr>
          <w:top w:val="nil"/>
          <w:left w:val="nil"/>
          <w:bottom w:val="nil"/>
          <w:right w:val="nil"/>
          <w:between w:val="nil"/>
        </w:pBdr>
        <w:spacing w:line="243" w:lineRule="auto"/>
        <w:ind w:right="233"/>
        <w:rPr>
          <w:rFonts w:ascii="Calibri" w:eastAsia="Calibri" w:hAnsi="Calibri" w:cs="Calibri"/>
          <w:b/>
          <w:color w:val="000000"/>
          <w:sz w:val="24"/>
          <w:szCs w:val="24"/>
        </w:rPr>
      </w:pPr>
      <w:bookmarkStart w:id="0" w:name="_GoBack"/>
      <w:bookmarkEnd w:id="0"/>
    </w:p>
    <w:p w14:paraId="00000027" w14:textId="77777777" w:rsidR="00CC6173" w:rsidRDefault="00103C04">
      <w:pPr>
        <w:widowControl w:val="0"/>
        <w:pBdr>
          <w:top w:val="nil"/>
          <w:left w:val="nil"/>
          <w:bottom w:val="nil"/>
          <w:right w:val="nil"/>
          <w:between w:val="nil"/>
        </w:pBdr>
        <w:spacing w:line="243" w:lineRule="auto"/>
        <w:ind w:left="26" w:right="233" w:hanging="8"/>
        <w:rPr>
          <w:rFonts w:ascii="Calibri" w:eastAsia="Calibri" w:hAnsi="Calibri" w:cs="Calibri"/>
          <w:color w:val="000000"/>
          <w:sz w:val="24"/>
          <w:szCs w:val="24"/>
        </w:rPr>
      </w:pPr>
      <w:proofErr w:type="gramStart"/>
      <w:r>
        <w:rPr>
          <w:rFonts w:ascii="Calibri" w:eastAsia="Calibri" w:hAnsi="Calibri" w:cs="Calibri"/>
          <w:b/>
          <w:color w:val="000000"/>
          <w:sz w:val="24"/>
          <w:szCs w:val="24"/>
        </w:rPr>
        <w:lastRenderedPageBreak/>
        <w:t>VỚI SỰ CHỨNG KIẾN TẠI ĐÂY</w:t>
      </w:r>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Hợp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Đồng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này</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đã</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được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ký</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kết</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và</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chuyển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giao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bởi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những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người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đại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diện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hợp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pháp</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của</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Các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Bên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vào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ngày</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được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ghi</w:t>
      </w:r>
      <w:proofErr w:type="spellEnd"/>
      <w:r>
        <w:rPr>
          <w:rFonts w:ascii="Calibri" w:eastAsia="Calibri" w:hAnsi="Calibri" w:cs="Calibri"/>
          <w:color w:val="000000"/>
          <w:sz w:val="24"/>
          <w:szCs w:val="24"/>
        </w:rPr>
        <w:t xml:space="preserve"> ở </w:t>
      </w:r>
      <w:proofErr w:type="spellStart"/>
      <w:r>
        <w:rPr>
          <w:rFonts w:ascii="Calibri" w:eastAsia="Calibri" w:hAnsi="Calibri" w:cs="Calibri"/>
          <w:color w:val="000000"/>
          <w:sz w:val="24"/>
          <w:szCs w:val="24"/>
        </w:rPr>
        <w:t>trang</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đầu</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tiên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trên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đây</w:t>
      </w:r>
      <w:proofErr w:type="spellEnd"/>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w:t>
      </w:r>
    </w:p>
    <w:p w14:paraId="00000028" w14:textId="77777777" w:rsidR="00CC6173" w:rsidRDefault="00103C04">
      <w:pPr>
        <w:widowControl w:val="0"/>
        <w:pBdr>
          <w:top w:val="nil"/>
          <w:left w:val="nil"/>
          <w:bottom w:val="nil"/>
          <w:right w:val="nil"/>
          <w:between w:val="nil"/>
        </w:pBdr>
        <w:spacing w:before="10" w:line="243" w:lineRule="auto"/>
        <w:ind w:left="23" w:right="254" w:hanging="1"/>
        <w:rPr>
          <w:rFonts w:ascii="Calibri" w:eastAsia="Calibri" w:hAnsi="Calibri" w:cs="Calibri"/>
          <w:i/>
          <w:color w:val="000000"/>
          <w:sz w:val="24"/>
          <w:szCs w:val="24"/>
        </w:rPr>
      </w:pPr>
      <w:r>
        <w:rPr>
          <w:rFonts w:ascii="Calibri" w:eastAsia="Calibri" w:hAnsi="Calibri" w:cs="Calibri"/>
          <w:b/>
          <w:i/>
          <w:color w:val="000000"/>
          <w:sz w:val="24"/>
          <w:szCs w:val="24"/>
        </w:rPr>
        <w:t>IN WITNESS WHEREOF</w:t>
      </w:r>
      <w:r>
        <w:rPr>
          <w:rFonts w:ascii="Calibri" w:eastAsia="Calibri" w:hAnsi="Calibri" w:cs="Calibri"/>
          <w:i/>
          <w:color w:val="000000"/>
          <w:sz w:val="24"/>
          <w:szCs w:val="24"/>
        </w:rPr>
        <w:t xml:space="preserve">, This Agreement was entered into and delivered by the legal representatives of the Parties on the date indicated on the first page above. </w:t>
      </w:r>
    </w:p>
    <w:p w14:paraId="00000029" w14:textId="77777777" w:rsidR="00CC6173" w:rsidRDefault="00103C04">
      <w:pPr>
        <w:widowControl w:val="0"/>
        <w:pBdr>
          <w:top w:val="nil"/>
          <w:left w:val="nil"/>
          <w:bottom w:val="nil"/>
          <w:right w:val="nil"/>
          <w:between w:val="nil"/>
        </w:pBdr>
        <w:spacing w:before="596" w:line="240" w:lineRule="auto"/>
        <w:ind w:left="32"/>
        <w:rPr>
          <w:rFonts w:ascii="Calibri" w:eastAsia="Calibri" w:hAnsi="Calibri" w:cs="Calibri"/>
          <w:b/>
          <w:i/>
          <w:color w:val="000000"/>
          <w:sz w:val="24"/>
          <w:szCs w:val="24"/>
        </w:rPr>
      </w:pPr>
      <w:r>
        <w:rPr>
          <w:rFonts w:ascii="Calibri" w:eastAsia="Calibri" w:hAnsi="Calibri" w:cs="Calibri"/>
          <w:b/>
          <w:color w:val="000000"/>
          <w:sz w:val="24"/>
          <w:szCs w:val="24"/>
        </w:rPr>
        <w:t>BÊN CHO VAY/</w:t>
      </w:r>
      <w:r>
        <w:rPr>
          <w:rFonts w:ascii="Calibri" w:eastAsia="Calibri" w:hAnsi="Calibri" w:cs="Calibri"/>
          <w:b/>
          <w:i/>
          <w:color w:val="000000"/>
          <w:sz w:val="24"/>
          <w:szCs w:val="24"/>
        </w:rPr>
        <w:t xml:space="preserve">THE LENDER </w:t>
      </w:r>
    </w:p>
    <w:p w14:paraId="0000002A" w14:textId="77777777" w:rsidR="00CC6173" w:rsidRDefault="00103C04">
      <w:pPr>
        <w:widowControl w:val="0"/>
        <w:pBdr>
          <w:top w:val="nil"/>
          <w:left w:val="nil"/>
          <w:bottom w:val="nil"/>
          <w:right w:val="nil"/>
          <w:between w:val="nil"/>
        </w:pBdr>
        <w:spacing w:before="11" w:line="240" w:lineRule="auto"/>
        <w:ind w:left="17"/>
        <w:rPr>
          <w:rFonts w:ascii="Calibri" w:eastAsia="Calibri" w:hAnsi="Calibri" w:cs="Calibri"/>
          <w:b/>
          <w:i/>
          <w:color w:val="000000"/>
          <w:sz w:val="24"/>
          <w:szCs w:val="24"/>
        </w:rPr>
      </w:pPr>
      <w:proofErr w:type="spellStart"/>
      <w:r>
        <w:rPr>
          <w:rFonts w:ascii="Calibri" w:eastAsia="Calibri" w:hAnsi="Calibri" w:cs="Calibri"/>
          <w:b/>
          <w:color w:val="000000"/>
          <w:sz w:val="24"/>
          <w:szCs w:val="24"/>
        </w:rPr>
        <w:t>Thay</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mặt</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và</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đại</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diện</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cho</w:t>
      </w:r>
      <w:proofErr w:type="spellEnd"/>
      <w:r>
        <w:rPr>
          <w:rFonts w:ascii="Calibri" w:eastAsia="Calibri" w:hAnsi="Calibri" w:cs="Calibri"/>
          <w:b/>
          <w:color w:val="000000"/>
          <w:sz w:val="24"/>
          <w:szCs w:val="24"/>
        </w:rPr>
        <w:t>/</w:t>
      </w:r>
      <w:proofErr w:type="gramStart"/>
      <w:r>
        <w:rPr>
          <w:rFonts w:ascii="Calibri" w:eastAsia="Calibri" w:hAnsi="Calibri" w:cs="Calibri"/>
          <w:b/>
          <w:i/>
          <w:color w:val="000000"/>
          <w:sz w:val="24"/>
          <w:szCs w:val="24"/>
        </w:rPr>
        <w:t>For</w:t>
      </w:r>
      <w:proofErr w:type="gramEnd"/>
      <w:r>
        <w:rPr>
          <w:rFonts w:ascii="Calibri" w:eastAsia="Calibri" w:hAnsi="Calibri" w:cs="Calibri"/>
          <w:b/>
          <w:i/>
          <w:color w:val="000000"/>
          <w:sz w:val="24"/>
          <w:szCs w:val="24"/>
        </w:rPr>
        <w:t xml:space="preserve"> and on behalf of </w:t>
      </w:r>
    </w:p>
    <w:p w14:paraId="0000002B" w14:textId="77777777" w:rsidR="00CC6173" w:rsidRDefault="00103C04">
      <w:pPr>
        <w:widowControl w:val="0"/>
        <w:pBdr>
          <w:top w:val="nil"/>
          <w:left w:val="nil"/>
          <w:bottom w:val="nil"/>
          <w:right w:val="nil"/>
          <w:between w:val="nil"/>
        </w:pBdr>
        <w:spacing w:before="13" w:line="240" w:lineRule="auto"/>
        <w:ind w:left="23"/>
        <w:rPr>
          <w:rFonts w:ascii="Calibri" w:eastAsia="Calibri" w:hAnsi="Calibri" w:cs="Calibri"/>
          <w:b/>
          <w:color w:val="000000"/>
          <w:sz w:val="24"/>
          <w:szCs w:val="24"/>
        </w:rPr>
      </w:pPr>
      <w:r>
        <w:rPr>
          <w:rFonts w:ascii="Calibri" w:eastAsia="Calibri" w:hAnsi="Calibri" w:cs="Calibri"/>
          <w:b/>
          <w:color w:val="000000"/>
          <w:sz w:val="24"/>
          <w:szCs w:val="24"/>
        </w:rPr>
        <w:t xml:space="preserve">SIMPLICITY LIMITED </w:t>
      </w:r>
    </w:p>
    <w:p w14:paraId="0000002C" w14:textId="77777777" w:rsidR="00CC6173" w:rsidRDefault="00103C04">
      <w:pPr>
        <w:widowControl w:val="0"/>
        <w:pBdr>
          <w:top w:val="nil"/>
          <w:left w:val="nil"/>
          <w:bottom w:val="nil"/>
          <w:right w:val="nil"/>
          <w:between w:val="nil"/>
        </w:pBdr>
        <w:spacing w:before="11" w:line="240" w:lineRule="auto"/>
        <w:ind w:left="29"/>
        <w:rPr>
          <w:rFonts w:ascii="Calibri" w:eastAsia="Calibri" w:hAnsi="Calibri" w:cs="Calibri"/>
          <w:i/>
          <w:color w:val="000000"/>
          <w:sz w:val="24"/>
          <w:szCs w:val="24"/>
        </w:rPr>
      </w:pPr>
      <w:r>
        <w:rPr>
          <w:rFonts w:ascii="Calibri" w:eastAsia="Calibri" w:hAnsi="Calibri" w:cs="Calibri"/>
          <w:i/>
          <w:color w:val="000000"/>
          <w:sz w:val="24"/>
          <w:szCs w:val="24"/>
          <w:shd w:val="clear" w:color="auto" w:fill="FDFDFD"/>
        </w:rPr>
        <w:t>(</w:t>
      </w:r>
      <w:proofErr w:type="spellStart"/>
      <w:proofErr w:type="gramStart"/>
      <w:r>
        <w:rPr>
          <w:rFonts w:ascii="Calibri" w:eastAsia="Calibri" w:hAnsi="Calibri" w:cs="Calibri"/>
          <w:i/>
          <w:color w:val="000000"/>
          <w:sz w:val="24"/>
          <w:szCs w:val="24"/>
          <w:shd w:val="clear" w:color="auto" w:fill="FDFDFD"/>
        </w:rPr>
        <w:t>ký</w:t>
      </w:r>
      <w:proofErr w:type="spellEnd"/>
      <w:proofErr w:type="gramEnd"/>
      <w:r>
        <w:rPr>
          <w:rFonts w:ascii="Calibri" w:eastAsia="Calibri" w:hAnsi="Calibri" w:cs="Calibri"/>
          <w:i/>
          <w:color w:val="000000"/>
          <w:sz w:val="24"/>
          <w:szCs w:val="24"/>
          <w:shd w:val="clear" w:color="auto" w:fill="FDFDFD"/>
        </w:rPr>
        <w:t xml:space="preserve">, </w:t>
      </w:r>
      <w:proofErr w:type="spellStart"/>
      <w:r>
        <w:rPr>
          <w:rFonts w:ascii="Calibri" w:eastAsia="Calibri" w:hAnsi="Calibri" w:cs="Calibri"/>
          <w:i/>
          <w:color w:val="000000"/>
          <w:sz w:val="24"/>
          <w:szCs w:val="24"/>
          <w:shd w:val="clear" w:color="auto" w:fill="FDFDFD"/>
        </w:rPr>
        <w:t>đóng</w:t>
      </w:r>
      <w:proofErr w:type="spellEnd"/>
      <w:r>
        <w:rPr>
          <w:rFonts w:ascii="Calibri" w:eastAsia="Calibri" w:hAnsi="Calibri" w:cs="Calibri"/>
          <w:i/>
          <w:color w:val="000000"/>
          <w:sz w:val="24"/>
          <w:szCs w:val="24"/>
          <w:shd w:val="clear" w:color="auto" w:fill="FDFDFD"/>
        </w:rPr>
        <w:t xml:space="preserve"> </w:t>
      </w:r>
      <w:proofErr w:type="spellStart"/>
      <w:r>
        <w:rPr>
          <w:rFonts w:ascii="Calibri" w:eastAsia="Calibri" w:hAnsi="Calibri" w:cs="Calibri"/>
          <w:i/>
          <w:color w:val="000000"/>
          <w:sz w:val="24"/>
          <w:szCs w:val="24"/>
          <w:shd w:val="clear" w:color="auto" w:fill="FDFDFD"/>
        </w:rPr>
        <w:t>dấu</w:t>
      </w:r>
      <w:proofErr w:type="spellEnd"/>
      <w:r>
        <w:rPr>
          <w:rFonts w:ascii="Calibri" w:eastAsia="Calibri" w:hAnsi="Calibri" w:cs="Calibri"/>
          <w:i/>
          <w:color w:val="000000"/>
          <w:sz w:val="24"/>
          <w:szCs w:val="24"/>
          <w:shd w:val="clear" w:color="auto" w:fill="FDFDFD"/>
        </w:rPr>
        <w:t xml:space="preserve"> (</w:t>
      </w:r>
      <w:proofErr w:type="spellStart"/>
      <w:r>
        <w:rPr>
          <w:rFonts w:ascii="Calibri" w:eastAsia="Calibri" w:hAnsi="Calibri" w:cs="Calibri"/>
          <w:i/>
          <w:color w:val="000000"/>
          <w:sz w:val="24"/>
          <w:szCs w:val="24"/>
          <w:shd w:val="clear" w:color="auto" w:fill="FDFDFD"/>
        </w:rPr>
        <w:t>nếu</w:t>
      </w:r>
      <w:proofErr w:type="spellEnd"/>
      <w:r>
        <w:rPr>
          <w:rFonts w:ascii="Calibri" w:eastAsia="Calibri" w:hAnsi="Calibri" w:cs="Calibri"/>
          <w:i/>
          <w:color w:val="000000"/>
          <w:sz w:val="24"/>
          <w:szCs w:val="24"/>
          <w:shd w:val="clear" w:color="auto" w:fill="FDFDFD"/>
        </w:rPr>
        <w:t xml:space="preserve"> </w:t>
      </w:r>
      <w:proofErr w:type="spellStart"/>
      <w:r>
        <w:rPr>
          <w:rFonts w:ascii="Calibri" w:eastAsia="Calibri" w:hAnsi="Calibri" w:cs="Calibri"/>
          <w:i/>
          <w:color w:val="000000"/>
          <w:sz w:val="24"/>
          <w:szCs w:val="24"/>
          <w:shd w:val="clear" w:color="auto" w:fill="FDFDFD"/>
        </w:rPr>
        <w:t>có</w:t>
      </w:r>
      <w:proofErr w:type="spellEnd"/>
      <w:r>
        <w:rPr>
          <w:rFonts w:ascii="Calibri" w:eastAsia="Calibri" w:hAnsi="Calibri" w:cs="Calibri"/>
          <w:i/>
          <w:color w:val="000000"/>
          <w:sz w:val="24"/>
          <w:szCs w:val="24"/>
          <w:shd w:val="clear" w:color="auto" w:fill="FDFDFD"/>
        </w:rPr>
        <w:t>)/(sign, seal (if any)</w:t>
      </w:r>
      <w:r>
        <w:rPr>
          <w:rFonts w:ascii="Calibri" w:eastAsia="Calibri" w:hAnsi="Calibri" w:cs="Calibri"/>
          <w:i/>
          <w:color w:val="000000"/>
          <w:sz w:val="24"/>
          <w:szCs w:val="24"/>
        </w:rPr>
        <w:t xml:space="preserve"> </w:t>
      </w:r>
    </w:p>
    <w:p w14:paraId="0000002D" w14:textId="77777777" w:rsidR="00CC6173" w:rsidRDefault="00103C04">
      <w:pPr>
        <w:widowControl w:val="0"/>
        <w:pBdr>
          <w:top w:val="nil"/>
          <w:left w:val="nil"/>
          <w:bottom w:val="nil"/>
          <w:right w:val="nil"/>
          <w:between w:val="nil"/>
        </w:pBdr>
        <w:spacing w:before="1771" w:line="240" w:lineRule="auto"/>
        <w:ind w:left="17"/>
        <w:rPr>
          <w:rFonts w:ascii="Calibri" w:eastAsia="Calibri" w:hAnsi="Calibri" w:cs="Calibri"/>
          <w:b/>
          <w:color w:val="000000"/>
          <w:sz w:val="24"/>
          <w:szCs w:val="24"/>
        </w:rPr>
      </w:pPr>
      <w:proofErr w:type="spellStart"/>
      <w:r>
        <w:rPr>
          <w:rFonts w:ascii="Calibri" w:eastAsia="Calibri" w:hAnsi="Calibri" w:cs="Calibri"/>
          <w:color w:val="000000"/>
          <w:sz w:val="24"/>
          <w:szCs w:val="24"/>
        </w:rPr>
        <w:t>Tên</w:t>
      </w:r>
      <w:proofErr w:type="spellEnd"/>
      <w:r>
        <w:rPr>
          <w:rFonts w:ascii="Calibri" w:eastAsia="Calibri" w:hAnsi="Calibri" w:cs="Calibri"/>
          <w:color w:val="000000"/>
          <w:sz w:val="24"/>
          <w:szCs w:val="24"/>
        </w:rPr>
        <w:t>/</w:t>
      </w:r>
      <w:r>
        <w:rPr>
          <w:rFonts w:ascii="Calibri" w:eastAsia="Calibri" w:hAnsi="Calibri" w:cs="Calibri"/>
          <w:i/>
          <w:color w:val="000000"/>
          <w:sz w:val="24"/>
          <w:szCs w:val="24"/>
        </w:rPr>
        <w:t>Name</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MINH ĐỨC ĐÔ </w:t>
      </w:r>
    </w:p>
    <w:p w14:paraId="0000002E" w14:textId="77777777" w:rsidR="00CC6173" w:rsidRDefault="00103C04">
      <w:pPr>
        <w:widowControl w:val="0"/>
        <w:pBdr>
          <w:top w:val="nil"/>
          <w:left w:val="nil"/>
          <w:bottom w:val="nil"/>
          <w:right w:val="nil"/>
          <w:between w:val="nil"/>
        </w:pBdr>
        <w:spacing w:before="11" w:line="240" w:lineRule="auto"/>
        <w:ind w:left="26"/>
        <w:rPr>
          <w:rFonts w:ascii="Calibri" w:eastAsia="Calibri" w:hAnsi="Calibri" w:cs="Calibri"/>
          <w:i/>
          <w:color w:val="000000"/>
          <w:sz w:val="24"/>
          <w:szCs w:val="24"/>
        </w:rPr>
      </w:pPr>
      <w:proofErr w:type="spellStart"/>
      <w:r>
        <w:rPr>
          <w:rFonts w:ascii="Calibri" w:eastAsia="Calibri" w:hAnsi="Calibri" w:cs="Calibri"/>
          <w:color w:val="000000"/>
          <w:sz w:val="24"/>
          <w:szCs w:val="24"/>
        </w:rPr>
        <w:t>Chức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vụ</w:t>
      </w:r>
      <w:proofErr w:type="spellEnd"/>
      <w:r>
        <w:rPr>
          <w:rFonts w:ascii="Calibri" w:eastAsia="Calibri" w:hAnsi="Calibri" w:cs="Calibri"/>
          <w:color w:val="000000"/>
          <w:sz w:val="24"/>
          <w:szCs w:val="24"/>
        </w:rPr>
        <w:t>/</w:t>
      </w:r>
      <w:r>
        <w:rPr>
          <w:rFonts w:ascii="Calibri" w:eastAsia="Calibri" w:hAnsi="Calibri" w:cs="Calibri"/>
          <w:i/>
          <w:color w:val="000000"/>
          <w:sz w:val="24"/>
          <w:szCs w:val="24"/>
        </w:rPr>
        <w:t>Title</w:t>
      </w:r>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Giám</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đốc</w:t>
      </w:r>
      <w:proofErr w:type="spellEnd"/>
      <w:r>
        <w:rPr>
          <w:rFonts w:ascii="Calibri" w:eastAsia="Calibri" w:hAnsi="Calibri" w:cs="Calibri"/>
          <w:color w:val="000000"/>
          <w:sz w:val="24"/>
          <w:szCs w:val="24"/>
        </w:rPr>
        <w:t>/</w:t>
      </w:r>
      <w:r>
        <w:rPr>
          <w:rFonts w:ascii="Calibri" w:eastAsia="Calibri" w:hAnsi="Calibri" w:cs="Calibri"/>
          <w:i/>
          <w:color w:val="000000"/>
          <w:sz w:val="24"/>
          <w:szCs w:val="24"/>
        </w:rPr>
        <w:t xml:space="preserve">Director </w:t>
      </w:r>
    </w:p>
    <w:p w14:paraId="0000002F" w14:textId="77777777" w:rsidR="00CC6173" w:rsidRDefault="00103C04">
      <w:pPr>
        <w:widowControl w:val="0"/>
        <w:pBdr>
          <w:top w:val="nil"/>
          <w:left w:val="nil"/>
          <w:bottom w:val="nil"/>
          <w:right w:val="nil"/>
          <w:between w:val="nil"/>
        </w:pBdr>
        <w:spacing w:before="1477" w:line="240" w:lineRule="auto"/>
        <w:ind w:left="32"/>
        <w:rPr>
          <w:rFonts w:ascii="Calibri" w:eastAsia="Calibri" w:hAnsi="Calibri" w:cs="Calibri"/>
          <w:b/>
          <w:i/>
          <w:color w:val="000000"/>
          <w:sz w:val="24"/>
          <w:szCs w:val="24"/>
        </w:rPr>
      </w:pPr>
      <w:r>
        <w:rPr>
          <w:rFonts w:ascii="Calibri" w:eastAsia="Calibri" w:hAnsi="Calibri" w:cs="Calibri"/>
          <w:b/>
          <w:color w:val="000000"/>
          <w:sz w:val="24"/>
          <w:szCs w:val="24"/>
        </w:rPr>
        <w:t>BÊN VAY/</w:t>
      </w:r>
      <w:r>
        <w:rPr>
          <w:rFonts w:ascii="Calibri" w:eastAsia="Calibri" w:hAnsi="Calibri" w:cs="Calibri"/>
          <w:b/>
          <w:i/>
          <w:color w:val="000000"/>
          <w:sz w:val="24"/>
          <w:szCs w:val="24"/>
        </w:rPr>
        <w:t xml:space="preserve">THE BORROWER </w:t>
      </w:r>
    </w:p>
    <w:p w14:paraId="00000030" w14:textId="77777777" w:rsidR="00CC6173" w:rsidRDefault="00103C04">
      <w:pPr>
        <w:widowControl w:val="0"/>
        <w:pBdr>
          <w:top w:val="nil"/>
          <w:left w:val="nil"/>
          <w:bottom w:val="nil"/>
          <w:right w:val="nil"/>
          <w:between w:val="nil"/>
        </w:pBdr>
        <w:spacing w:before="13" w:line="240" w:lineRule="auto"/>
        <w:ind w:left="17"/>
        <w:rPr>
          <w:rFonts w:ascii="Calibri" w:eastAsia="Calibri" w:hAnsi="Calibri" w:cs="Calibri"/>
          <w:b/>
          <w:i/>
          <w:color w:val="000000"/>
          <w:sz w:val="24"/>
          <w:szCs w:val="24"/>
        </w:rPr>
      </w:pPr>
      <w:proofErr w:type="spellStart"/>
      <w:r>
        <w:rPr>
          <w:rFonts w:ascii="Calibri" w:eastAsia="Calibri" w:hAnsi="Calibri" w:cs="Calibri"/>
          <w:b/>
          <w:color w:val="000000"/>
          <w:sz w:val="24"/>
          <w:szCs w:val="24"/>
        </w:rPr>
        <w:t>Thay</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mặt</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và</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đại</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diện</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cho</w:t>
      </w:r>
      <w:proofErr w:type="spellEnd"/>
      <w:r>
        <w:rPr>
          <w:rFonts w:ascii="Calibri" w:eastAsia="Calibri" w:hAnsi="Calibri" w:cs="Calibri"/>
          <w:b/>
          <w:color w:val="000000"/>
          <w:sz w:val="24"/>
          <w:szCs w:val="24"/>
        </w:rPr>
        <w:t>/</w:t>
      </w:r>
      <w:proofErr w:type="gramStart"/>
      <w:r>
        <w:rPr>
          <w:rFonts w:ascii="Calibri" w:eastAsia="Calibri" w:hAnsi="Calibri" w:cs="Calibri"/>
          <w:b/>
          <w:i/>
          <w:color w:val="000000"/>
          <w:sz w:val="24"/>
          <w:szCs w:val="24"/>
        </w:rPr>
        <w:t>For</w:t>
      </w:r>
      <w:proofErr w:type="gramEnd"/>
      <w:r>
        <w:rPr>
          <w:rFonts w:ascii="Calibri" w:eastAsia="Calibri" w:hAnsi="Calibri" w:cs="Calibri"/>
          <w:b/>
          <w:i/>
          <w:color w:val="000000"/>
          <w:sz w:val="24"/>
          <w:szCs w:val="24"/>
        </w:rPr>
        <w:t xml:space="preserve"> and on behalf of </w:t>
      </w:r>
    </w:p>
    <w:p w14:paraId="00000031" w14:textId="77777777" w:rsidR="00CC6173" w:rsidRDefault="00103C04">
      <w:pPr>
        <w:widowControl w:val="0"/>
        <w:pBdr>
          <w:top w:val="nil"/>
          <w:left w:val="nil"/>
          <w:bottom w:val="nil"/>
          <w:right w:val="nil"/>
          <w:between w:val="nil"/>
        </w:pBdr>
        <w:spacing w:before="11" w:line="240" w:lineRule="auto"/>
        <w:ind w:left="25"/>
        <w:rPr>
          <w:rFonts w:ascii="Calibri" w:eastAsia="Calibri" w:hAnsi="Calibri" w:cs="Calibri"/>
          <w:b/>
          <w:i/>
          <w:color w:val="000000"/>
          <w:sz w:val="24"/>
          <w:szCs w:val="24"/>
        </w:rPr>
      </w:pPr>
      <w:r>
        <w:rPr>
          <w:rFonts w:ascii="Calibri" w:eastAsia="Calibri" w:hAnsi="Calibri" w:cs="Calibri"/>
          <w:b/>
          <w:color w:val="000000"/>
          <w:sz w:val="24"/>
          <w:szCs w:val="24"/>
        </w:rPr>
        <w:t>CÔNG TY TNHH ĐẦU TƯ ĐỖ/</w:t>
      </w:r>
      <w:r>
        <w:rPr>
          <w:rFonts w:ascii="Calibri" w:eastAsia="Calibri" w:hAnsi="Calibri" w:cs="Calibri"/>
          <w:b/>
          <w:i/>
          <w:color w:val="000000"/>
          <w:sz w:val="24"/>
          <w:szCs w:val="24"/>
        </w:rPr>
        <w:t xml:space="preserve">DO INVESTMENT COMPANY LIMITED </w:t>
      </w:r>
    </w:p>
    <w:p w14:paraId="00000032" w14:textId="77777777" w:rsidR="00CC6173" w:rsidRDefault="00103C04">
      <w:pPr>
        <w:widowControl w:val="0"/>
        <w:pBdr>
          <w:top w:val="nil"/>
          <w:left w:val="nil"/>
          <w:bottom w:val="nil"/>
          <w:right w:val="nil"/>
          <w:between w:val="nil"/>
        </w:pBdr>
        <w:spacing w:before="13" w:line="240" w:lineRule="auto"/>
        <w:ind w:left="29"/>
        <w:rPr>
          <w:rFonts w:ascii="Calibri" w:eastAsia="Calibri" w:hAnsi="Calibri" w:cs="Calibri"/>
          <w:i/>
          <w:color w:val="000000"/>
          <w:sz w:val="24"/>
          <w:szCs w:val="24"/>
        </w:rPr>
      </w:pPr>
      <w:r>
        <w:rPr>
          <w:rFonts w:ascii="Calibri" w:eastAsia="Calibri" w:hAnsi="Calibri" w:cs="Calibri"/>
          <w:i/>
          <w:color w:val="000000"/>
          <w:sz w:val="24"/>
          <w:szCs w:val="24"/>
        </w:rPr>
        <w:t>(</w:t>
      </w:r>
      <w:proofErr w:type="spellStart"/>
      <w:proofErr w:type="gramStart"/>
      <w:r>
        <w:rPr>
          <w:rFonts w:ascii="Calibri" w:eastAsia="Calibri" w:hAnsi="Calibri" w:cs="Calibri"/>
          <w:i/>
          <w:color w:val="000000"/>
          <w:sz w:val="24"/>
          <w:szCs w:val="24"/>
        </w:rPr>
        <w:t>ký</w:t>
      </w:r>
      <w:proofErr w:type="spellEnd"/>
      <w:proofErr w:type="gram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đóng</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dấu</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nếu</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có</w:t>
      </w:r>
      <w:proofErr w:type="spellEnd"/>
      <w:r>
        <w:rPr>
          <w:rFonts w:ascii="Calibri" w:eastAsia="Calibri" w:hAnsi="Calibri" w:cs="Calibri"/>
          <w:i/>
          <w:color w:val="000000"/>
          <w:sz w:val="24"/>
          <w:szCs w:val="24"/>
        </w:rPr>
        <w:t>)</w:t>
      </w:r>
      <w:r>
        <w:rPr>
          <w:rFonts w:ascii="Calibri" w:eastAsia="Calibri" w:hAnsi="Calibri" w:cs="Calibri"/>
          <w:color w:val="000000"/>
          <w:sz w:val="24"/>
          <w:szCs w:val="24"/>
        </w:rPr>
        <w:t>/</w:t>
      </w:r>
      <w:r>
        <w:rPr>
          <w:rFonts w:ascii="Calibri" w:eastAsia="Calibri" w:hAnsi="Calibri" w:cs="Calibri"/>
          <w:i/>
          <w:color w:val="000000"/>
          <w:sz w:val="24"/>
          <w:szCs w:val="24"/>
        </w:rPr>
        <w:t xml:space="preserve">(sign, seal (if any) </w:t>
      </w:r>
    </w:p>
    <w:p w14:paraId="00000033" w14:textId="77777777" w:rsidR="00CC6173" w:rsidRDefault="00103C04">
      <w:pPr>
        <w:widowControl w:val="0"/>
        <w:pBdr>
          <w:top w:val="nil"/>
          <w:left w:val="nil"/>
          <w:bottom w:val="nil"/>
          <w:right w:val="nil"/>
          <w:between w:val="nil"/>
        </w:pBdr>
        <w:spacing w:before="1477" w:line="240" w:lineRule="auto"/>
        <w:ind w:left="17"/>
        <w:rPr>
          <w:rFonts w:ascii="Calibri" w:eastAsia="Calibri" w:hAnsi="Calibri" w:cs="Calibri"/>
          <w:b/>
          <w:color w:val="000000"/>
          <w:sz w:val="24"/>
          <w:szCs w:val="24"/>
        </w:rPr>
      </w:pPr>
      <w:proofErr w:type="spellStart"/>
      <w:r>
        <w:rPr>
          <w:rFonts w:ascii="Calibri" w:eastAsia="Calibri" w:hAnsi="Calibri" w:cs="Calibri"/>
          <w:color w:val="000000"/>
          <w:sz w:val="24"/>
          <w:szCs w:val="24"/>
        </w:rPr>
        <w:t>Tên</w:t>
      </w:r>
      <w:proofErr w:type="spellEnd"/>
      <w:r>
        <w:rPr>
          <w:rFonts w:ascii="Calibri" w:eastAsia="Calibri" w:hAnsi="Calibri" w:cs="Calibri"/>
          <w:color w:val="000000"/>
          <w:sz w:val="24"/>
          <w:szCs w:val="24"/>
        </w:rPr>
        <w:t>/</w:t>
      </w:r>
      <w:r>
        <w:rPr>
          <w:rFonts w:ascii="Calibri" w:eastAsia="Calibri" w:hAnsi="Calibri" w:cs="Calibri"/>
          <w:i/>
          <w:color w:val="000000"/>
          <w:sz w:val="24"/>
          <w:szCs w:val="24"/>
        </w:rPr>
        <w:t>Name</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ĐỖ HỮU ĐỨC </w:t>
      </w:r>
    </w:p>
    <w:p w14:paraId="00000034" w14:textId="77777777" w:rsidR="00CC6173" w:rsidRDefault="00103C04">
      <w:pPr>
        <w:widowControl w:val="0"/>
        <w:pBdr>
          <w:top w:val="nil"/>
          <w:left w:val="nil"/>
          <w:bottom w:val="nil"/>
          <w:right w:val="nil"/>
          <w:between w:val="nil"/>
        </w:pBdr>
        <w:spacing w:before="11" w:line="240" w:lineRule="auto"/>
        <w:ind w:left="26"/>
        <w:rPr>
          <w:rFonts w:ascii="Calibri" w:eastAsia="Calibri" w:hAnsi="Calibri" w:cs="Calibri"/>
          <w:i/>
          <w:color w:val="000000"/>
          <w:sz w:val="24"/>
          <w:szCs w:val="24"/>
        </w:rPr>
      </w:pPr>
      <w:proofErr w:type="spellStart"/>
      <w:r>
        <w:rPr>
          <w:rFonts w:ascii="Calibri" w:eastAsia="Calibri" w:hAnsi="Calibri" w:cs="Calibri"/>
          <w:color w:val="000000"/>
          <w:sz w:val="24"/>
          <w:szCs w:val="24"/>
        </w:rPr>
        <w:t>Chức</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vụ</w:t>
      </w:r>
      <w:proofErr w:type="spellEnd"/>
      <w:r>
        <w:rPr>
          <w:rFonts w:ascii="Calibri" w:eastAsia="Calibri" w:hAnsi="Calibri" w:cs="Calibri"/>
          <w:color w:val="000000"/>
          <w:sz w:val="24"/>
          <w:szCs w:val="24"/>
        </w:rPr>
        <w:t>/</w:t>
      </w:r>
      <w:r>
        <w:rPr>
          <w:rFonts w:ascii="Calibri" w:eastAsia="Calibri" w:hAnsi="Calibri" w:cs="Calibri"/>
          <w:i/>
          <w:color w:val="000000"/>
          <w:sz w:val="24"/>
          <w:szCs w:val="24"/>
        </w:rPr>
        <w:t>Title</w:t>
      </w:r>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Giám</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đốc</w:t>
      </w:r>
      <w:proofErr w:type="spellEnd"/>
      <w:r>
        <w:rPr>
          <w:rFonts w:ascii="Calibri" w:eastAsia="Calibri" w:hAnsi="Calibri" w:cs="Calibri"/>
          <w:color w:val="000000"/>
          <w:sz w:val="24"/>
          <w:szCs w:val="24"/>
        </w:rPr>
        <w:t>/</w:t>
      </w:r>
      <w:r>
        <w:rPr>
          <w:rFonts w:ascii="Calibri" w:eastAsia="Calibri" w:hAnsi="Calibri" w:cs="Calibri"/>
          <w:i/>
          <w:color w:val="000000"/>
          <w:sz w:val="24"/>
          <w:szCs w:val="24"/>
        </w:rPr>
        <w:t>Director</w:t>
      </w:r>
    </w:p>
    <w:sectPr w:rsidR="00CC6173" w:rsidSect="002B545F">
      <w:pgSz w:w="11900" w:h="16840" w:code="9"/>
      <w:pgMar w:top="1021" w:right="737" w:bottom="851" w:left="10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120806C"/>
    <w:name w:val="WW8Num3"/>
    <w:lvl w:ilvl="0">
      <w:start w:val="2"/>
      <w:numFmt w:val="decimal"/>
      <w:lvlText w:val="%1"/>
      <w:lvlJc w:val="left"/>
      <w:pPr>
        <w:tabs>
          <w:tab w:val="num" w:pos="0"/>
        </w:tabs>
        <w:ind w:left="360" w:hanging="360"/>
      </w:pPr>
    </w:lvl>
    <w:lvl w:ilvl="1">
      <w:start w:val="1"/>
      <w:numFmt w:val="decimal"/>
      <w:lvlText w:val="2.%2"/>
      <w:lvlJc w:val="left"/>
      <w:pPr>
        <w:tabs>
          <w:tab w:val="num" w:pos="0"/>
        </w:tabs>
        <w:ind w:left="360" w:hanging="360"/>
      </w:pPr>
      <w:rPr>
        <w:rFonts w:cs="Calibri"/>
        <w:b/>
        <w:bCs/>
        <w:i w:val="0"/>
        <w:iCs/>
        <w:color w:val="auto"/>
        <w:sz w:val="24"/>
        <w:szCs w:val="24"/>
        <w:u w:val="none"/>
        <w:lang w:val="en-G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C6173"/>
    <w:rsid w:val="0000462A"/>
    <w:rsid w:val="00026002"/>
    <w:rsid w:val="00103C04"/>
    <w:rsid w:val="001568E1"/>
    <w:rsid w:val="001916F3"/>
    <w:rsid w:val="001A581D"/>
    <w:rsid w:val="002062E6"/>
    <w:rsid w:val="002B545F"/>
    <w:rsid w:val="003321C0"/>
    <w:rsid w:val="003A5009"/>
    <w:rsid w:val="003B4C9B"/>
    <w:rsid w:val="003E2012"/>
    <w:rsid w:val="00412415"/>
    <w:rsid w:val="00496378"/>
    <w:rsid w:val="005446E1"/>
    <w:rsid w:val="00554E22"/>
    <w:rsid w:val="00623048"/>
    <w:rsid w:val="00635514"/>
    <w:rsid w:val="00660E84"/>
    <w:rsid w:val="008769D2"/>
    <w:rsid w:val="0088410B"/>
    <w:rsid w:val="008B179B"/>
    <w:rsid w:val="008E173F"/>
    <w:rsid w:val="009175D6"/>
    <w:rsid w:val="00A125A4"/>
    <w:rsid w:val="00A45348"/>
    <w:rsid w:val="00A77D23"/>
    <w:rsid w:val="00AF56C5"/>
    <w:rsid w:val="00B31BE9"/>
    <w:rsid w:val="00B52B2C"/>
    <w:rsid w:val="00CC6173"/>
    <w:rsid w:val="00CD62E8"/>
    <w:rsid w:val="00D03EA3"/>
    <w:rsid w:val="00D84EAE"/>
    <w:rsid w:val="00E65A63"/>
    <w:rsid w:val="00F1134B"/>
    <w:rsid w:val="00FB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reformattedText">
    <w:name w:val="Preformatted Text"/>
    <w:basedOn w:val="Normal"/>
    <w:rsid w:val="00E65A63"/>
    <w:pPr>
      <w:suppressAutoHyphens/>
    </w:pPr>
    <w:rPr>
      <w:rFonts w:ascii="Courier New" w:eastAsia="Courier New" w:hAnsi="Courier New" w:cs="Courier New"/>
      <w:sz w:val="20"/>
      <w:szCs w:val="20"/>
      <w:lang w:eastAsia="ar-SA"/>
    </w:rPr>
  </w:style>
  <w:style w:type="paragraph" w:styleId="HTMLPreformatted">
    <w:name w:val="HTML Preformatted"/>
    <w:basedOn w:val="Normal"/>
    <w:link w:val="HTMLPreformattedChar"/>
    <w:uiPriority w:val="99"/>
    <w:semiHidden/>
    <w:unhideWhenUsed/>
    <w:rsid w:val="00CD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62E8"/>
    <w:rPr>
      <w:rFonts w:ascii="Courier New" w:eastAsia="Times New Roman" w:hAnsi="Courier New" w:cs="Courier New"/>
      <w:sz w:val="20"/>
      <w:szCs w:val="20"/>
    </w:rPr>
  </w:style>
  <w:style w:type="character" w:customStyle="1" w:styleId="y2iqfc">
    <w:name w:val="y2iqfc"/>
    <w:basedOn w:val="DefaultParagraphFont"/>
    <w:rsid w:val="00CD62E8"/>
  </w:style>
  <w:style w:type="paragraph" w:styleId="ListParagraph">
    <w:name w:val="List Paragraph"/>
    <w:basedOn w:val="Normal"/>
    <w:qFormat/>
    <w:rsid w:val="001916F3"/>
    <w:pPr>
      <w:suppressAutoHyphens/>
      <w:spacing w:after="160" w:line="252" w:lineRule="auto"/>
      <w:ind w:left="720"/>
    </w:pPr>
    <w:rPr>
      <w:rFonts w:ascii="Calibri" w:eastAsia="SimSun" w:hAnsi="Calibri" w:cs="Tahom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reformattedText">
    <w:name w:val="Preformatted Text"/>
    <w:basedOn w:val="Normal"/>
    <w:rsid w:val="00E65A63"/>
    <w:pPr>
      <w:suppressAutoHyphens/>
    </w:pPr>
    <w:rPr>
      <w:rFonts w:ascii="Courier New" w:eastAsia="Courier New" w:hAnsi="Courier New" w:cs="Courier New"/>
      <w:sz w:val="20"/>
      <w:szCs w:val="20"/>
      <w:lang w:eastAsia="ar-SA"/>
    </w:rPr>
  </w:style>
  <w:style w:type="paragraph" w:styleId="HTMLPreformatted">
    <w:name w:val="HTML Preformatted"/>
    <w:basedOn w:val="Normal"/>
    <w:link w:val="HTMLPreformattedChar"/>
    <w:uiPriority w:val="99"/>
    <w:semiHidden/>
    <w:unhideWhenUsed/>
    <w:rsid w:val="00CD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62E8"/>
    <w:rPr>
      <w:rFonts w:ascii="Courier New" w:eastAsia="Times New Roman" w:hAnsi="Courier New" w:cs="Courier New"/>
      <w:sz w:val="20"/>
      <w:szCs w:val="20"/>
    </w:rPr>
  </w:style>
  <w:style w:type="character" w:customStyle="1" w:styleId="y2iqfc">
    <w:name w:val="y2iqfc"/>
    <w:basedOn w:val="DefaultParagraphFont"/>
    <w:rsid w:val="00CD62E8"/>
  </w:style>
  <w:style w:type="paragraph" w:styleId="ListParagraph">
    <w:name w:val="List Paragraph"/>
    <w:basedOn w:val="Normal"/>
    <w:qFormat/>
    <w:rsid w:val="001916F3"/>
    <w:pPr>
      <w:suppressAutoHyphens/>
      <w:spacing w:after="160" w:line="252" w:lineRule="auto"/>
      <w:ind w:left="720"/>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THUAN</dc:creator>
  <cp:lastModifiedBy>KIM THUAN</cp:lastModifiedBy>
  <cp:revision>11</cp:revision>
  <dcterms:created xsi:type="dcterms:W3CDTF">2024-12-03T05:07:00Z</dcterms:created>
  <dcterms:modified xsi:type="dcterms:W3CDTF">2024-12-03T05:29:00Z</dcterms:modified>
</cp:coreProperties>
</file>